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>Анализ исполнения бюджета города Югорска по доходам за 202</w:t>
      </w:r>
      <w:r w:rsidR="00426E6A" w:rsidRPr="00122D48">
        <w:rPr>
          <w:rFonts w:ascii="PT Astra Serif" w:hAnsi="PT Astra Serif"/>
          <w:b/>
          <w:sz w:val="26"/>
          <w:szCs w:val="26"/>
        </w:rPr>
        <w:t>5</w:t>
      </w:r>
      <w:r w:rsidRPr="00122D48">
        <w:rPr>
          <w:rFonts w:ascii="PT Astra Serif" w:hAnsi="PT Astra Serif"/>
          <w:b/>
          <w:sz w:val="26"/>
          <w:szCs w:val="26"/>
        </w:rPr>
        <w:t xml:space="preserve"> год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D11801" w:rsidRPr="00122D48" w:rsidRDefault="00D11801" w:rsidP="00122D48">
      <w:p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Решением Думы города Югорска от </w:t>
      </w:r>
      <w:r w:rsidR="00BF7C0E" w:rsidRPr="00122D48">
        <w:rPr>
          <w:rFonts w:ascii="PT Astra Serif" w:hAnsi="PT Astra Serif"/>
          <w:sz w:val="26"/>
          <w:szCs w:val="26"/>
        </w:rPr>
        <w:t>20.12.2024</w:t>
      </w:r>
      <w:r w:rsidRPr="00122D48">
        <w:rPr>
          <w:rFonts w:ascii="PT Astra Serif" w:hAnsi="PT Astra Serif"/>
          <w:sz w:val="26"/>
          <w:szCs w:val="26"/>
        </w:rPr>
        <w:t xml:space="preserve"> № </w:t>
      </w:r>
      <w:r w:rsidR="00BF7C0E" w:rsidRPr="00122D48">
        <w:rPr>
          <w:rFonts w:ascii="PT Astra Serif" w:hAnsi="PT Astra Serif"/>
          <w:sz w:val="26"/>
          <w:szCs w:val="26"/>
        </w:rPr>
        <w:t>102</w:t>
      </w:r>
      <w:r w:rsidRPr="00122D48">
        <w:rPr>
          <w:rFonts w:ascii="PT Astra Serif" w:hAnsi="PT Astra Serif"/>
          <w:sz w:val="26"/>
          <w:szCs w:val="26"/>
        </w:rPr>
        <w:t xml:space="preserve"> «О бюджете города Югорска на 202</w:t>
      </w:r>
      <w:r w:rsidR="00BF7C0E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BF7C0E" w:rsidRPr="00122D48">
        <w:rPr>
          <w:rFonts w:ascii="PT Astra Serif" w:hAnsi="PT Astra Serif"/>
          <w:sz w:val="26"/>
          <w:szCs w:val="26"/>
        </w:rPr>
        <w:t>6</w:t>
      </w:r>
      <w:r w:rsidRPr="00122D48">
        <w:rPr>
          <w:rFonts w:ascii="PT Astra Serif" w:hAnsi="PT Astra Serif"/>
          <w:sz w:val="26"/>
          <w:szCs w:val="26"/>
        </w:rPr>
        <w:t xml:space="preserve"> и 202</w:t>
      </w:r>
      <w:r w:rsidR="00BF7C0E" w:rsidRPr="00122D48">
        <w:rPr>
          <w:rFonts w:ascii="PT Astra Serif" w:hAnsi="PT Astra Serif"/>
          <w:sz w:val="26"/>
          <w:szCs w:val="26"/>
        </w:rPr>
        <w:t>7</w:t>
      </w:r>
      <w:r w:rsidRPr="00122D48">
        <w:rPr>
          <w:rFonts w:ascii="PT Astra Serif" w:hAnsi="PT Astra Serif"/>
          <w:sz w:val="26"/>
          <w:szCs w:val="26"/>
        </w:rPr>
        <w:t xml:space="preserve"> годов» общий объем доходов бюджета на 202</w:t>
      </w:r>
      <w:r w:rsidR="00BF7C0E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был утвержден в сумме </w:t>
      </w:r>
      <w:r w:rsidR="00BF7C0E" w:rsidRPr="00122D48">
        <w:rPr>
          <w:rFonts w:ascii="PT Astra Serif" w:hAnsi="PT Astra Serif"/>
          <w:sz w:val="26"/>
          <w:szCs w:val="26"/>
        </w:rPr>
        <w:t>6 666 464,1</w:t>
      </w:r>
      <w:r w:rsidRPr="00122D48">
        <w:rPr>
          <w:rFonts w:ascii="PT Astra Serif" w:hAnsi="PT Astra Serif"/>
          <w:sz w:val="26"/>
          <w:szCs w:val="26"/>
        </w:rPr>
        <w:t xml:space="preserve"> тыс. рублей.</w:t>
      </w:r>
    </w:p>
    <w:p w:rsidR="00212656" w:rsidRPr="00122D48" w:rsidRDefault="00D11801" w:rsidP="00122D48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В течение отчетного года </w:t>
      </w:r>
      <w:r w:rsidR="00BF7C0E" w:rsidRPr="00122D48">
        <w:rPr>
          <w:rFonts w:ascii="PT Astra Serif" w:hAnsi="PT Astra Serif"/>
          <w:sz w:val="26"/>
          <w:szCs w:val="26"/>
        </w:rPr>
        <w:t>4</w:t>
      </w:r>
      <w:r w:rsidRPr="00122D48">
        <w:rPr>
          <w:rFonts w:ascii="PT Astra Serif" w:hAnsi="PT Astra Serif"/>
          <w:sz w:val="26"/>
          <w:szCs w:val="26"/>
        </w:rPr>
        <w:t xml:space="preserve"> раза уточнялись плановые назначения доходной части городского бюджета. В результате утвержденный план на </w:t>
      </w:r>
      <w:r w:rsidR="0055758A">
        <w:rPr>
          <w:rFonts w:ascii="PT Astra Serif" w:hAnsi="PT Astra Serif"/>
          <w:sz w:val="26"/>
          <w:szCs w:val="26"/>
        </w:rPr>
        <w:t xml:space="preserve">2025 </w:t>
      </w:r>
      <w:r w:rsidRPr="00122D48">
        <w:rPr>
          <w:rFonts w:ascii="PT Astra Serif" w:hAnsi="PT Astra Serif"/>
          <w:sz w:val="26"/>
          <w:szCs w:val="26"/>
        </w:rPr>
        <w:t>год по доходам согласно решению Думы города Югорска от 2</w:t>
      </w:r>
      <w:r w:rsidR="00BF7C0E" w:rsidRPr="00122D48">
        <w:rPr>
          <w:rFonts w:ascii="PT Astra Serif" w:hAnsi="PT Astra Serif"/>
          <w:sz w:val="26"/>
          <w:szCs w:val="26"/>
        </w:rPr>
        <w:t>6</w:t>
      </w:r>
      <w:r w:rsidRPr="00122D48">
        <w:rPr>
          <w:rFonts w:ascii="PT Astra Serif" w:hAnsi="PT Astra Serif"/>
          <w:sz w:val="26"/>
          <w:szCs w:val="26"/>
        </w:rPr>
        <w:t>.12.202</w:t>
      </w:r>
      <w:r w:rsidR="00BF7C0E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№ 101 «О внесении изменений в решение Думы города Югорска от </w:t>
      </w:r>
      <w:r w:rsidR="00BF7C0E" w:rsidRPr="00122D48">
        <w:rPr>
          <w:rFonts w:ascii="PT Astra Serif" w:hAnsi="PT Astra Serif"/>
          <w:sz w:val="26"/>
          <w:szCs w:val="26"/>
        </w:rPr>
        <w:t>20.12.2024</w:t>
      </w:r>
      <w:r w:rsidRPr="00122D48">
        <w:rPr>
          <w:rFonts w:ascii="PT Astra Serif" w:hAnsi="PT Astra Serif"/>
          <w:sz w:val="26"/>
          <w:szCs w:val="26"/>
        </w:rPr>
        <w:t xml:space="preserve"> № </w:t>
      </w:r>
      <w:r w:rsidR="00BF7C0E" w:rsidRPr="00122D48">
        <w:rPr>
          <w:rFonts w:ascii="PT Astra Serif" w:hAnsi="PT Astra Serif"/>
          <w:sz w:val="26"/>
          <w:szCs w:val="26"/>
        </w:rPr>
        <w:t xml:space="preserve">102 </w:t>
      </w:r>
      <w:r w:rsidRPr="00122D48">
        <w:rPr>
          <w:rFonts w:ascii="PT Astra Serif" w:hAnsi="PT Astra Serif"/>
          <w:sz w:val="26"/>
          <w:szCs w:val="26"/>
        </w:rPr>
        <w:t>«О бюджете города Югорска на 202</w:t>
      </w:r>
      <w:r w:rsidR="00BF7C0E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BF7C0E" w:rsidRPr="00122D48">
        <w:rPr>
          <w:rFonts w:ascii="PT Astra Serif" w:hAnsi="PT Astra Serif"/>
          <w:sz w:val="26"/>
          <w:szCs w:val="26"/>
        </w:rPr>
        <w:t>6</w:t>
      </w:r>
      <w:r w:rsidRPr="00122D48">
        <w:rPr>
          <w:rFonts w:ascii="PT Astra Serif" w:hAnsi="PT Astra Serif"/>
          <w:sz w:val="26"/>
          <w:szCs w:val="26"/>
        </w:rPr>
        <w:t xml:space="preserve"> и 202</w:t>
      </w:r>
      <w:r w:rsidR="00BF7C0E" w:rsidRPr="00122D48">
        <w:rPr>
          <w:rFonts w:ascii="PT Astra Serif" w:hAnsi="PT Astra Serif"/>
          <w:sz w:val="26"/>
          <w:szCs w:val="26"/>
        </w:rPr>
        <w:t>7</w:t>
      </w:r>
      <w:r w:rsidRPr="00122D48">
        <w:rPr>
          <w:rFonts w:ascii="PT Astra Serif" w:hAnsi="PT Astra Serif"/>
          <w:sz w:val="26"/>
          <w:szCs w:val="26"/>
        </w:rPr>
        <w:t xml:space="preserve"> годов» сложился в сумме </w:t>
      </w:r>
      <w:r w:rsidR="00BF7C0E" w:rsidRPr="00122D48">
        <w:rPr>
          <w:rFonts w:ascii="PT Astra Serif" w:hAnsi="PT Astra Serif"/>
          <w:sz w:val="26"/>
          <w:szCs w:val="26"/>
        </w:rPr>
        <w:t>8 015 525,8</w:t>
      </w:r>
      <w:r w:rsidRPr="00122D48">
        <w:rPr>
          <w:rFonts w:ascii="PT Astra Serif" w:hAnsi="PT Astra Serif"/>
          <w:sz w:val="26"/>
          <w:szCs w:val="26"/>
        </w:rPr>
        <w:t xml:space="preserve"> тыс. рублей. Плановые показатели скорректированы в сторону увеличения на </w:t>
      </w:r>
      <w:r w:rsidR="00212656" w:rsidRPr="00122D48">
        <w:rPr>
          <w:rFonts w:ascii="PT Astra Serif" w:hAnsi="PT Astra Serif"/>
          <w:sz w:val="26"/>
          <w:szCs w:val="26"/>
        </w:rPr>
        <w:t>1 349 061,7</w:t>
      </w:r>
      <w:r w:rsidRPr="00122D48">
        <w:rPr>
          <w:rFonts w:ascii="PT Astra Serif" w:hAnsi="PT Astra Serif"/>
          <w:sz w:val="26"/>
          <w:szCs w:val="26"/>
        </w:rPr>
        <w:t xml:space="preserve"> тыс. рублей, в том числе:</w:t>
      </w:r>
    </w:p>
    <w:p w:rsidR="00212656" w:rsidRDefault="00212656" w:rsidP="00122D48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01887">
        <w:rPr>
          <w:rFonts w:ascii="PT Astra Serif" w:hAnsi="PT Astra Serif"/>
          <w:sz w:val="26"/>
          <w:szCs w:val="26"/>
        </w:rPr>
        <w:t xml:space="preserve">- налоговые и неналоговые доходы на сумму </w:t>
      </w:r>
      <w:r w:rsidR="00F01887" w:rsidRPr="00F01887">
        <w:rPr>
          <w:rFonts w:ascii="PT Astra Serif" w:hAnsi="PT Astra Serif"/>
          <w:sz w:val="26"/>
          <w:szCs w:val="26"/>
          <w:shd w:val="clear" w:color="auto" w:fill="FFFFFF"/>
        </w:rPr>
        <w:t>прогнозируемых дополнительных поступлений</w:t>
      </w:r>
      <w:r w:rsidRPr="00F01887">
        <w:rPr>
          <w:rFonts w:ascii="PT Astra Serif" w:hAnsi="PT Astra Serif"/>
          <w:sz w:val="26"/>
          <w:szCs w:val="26"/>
        </w:rPr>
        <w:t xml:space="preserve"> в размере</w:t>
      </w:r>
      <w:r w:rsidR="00F01887">
        <w:rPr>
          <w:rFonts w:ascii="PT Astra Serif" w:hAnsi="PT Astra Serif"/>
          <w:sz w:val="26"/>
          <w:szCs w:val="26"/>
        </w:rPr>
        <w:t xml:space="preserve"> (+)</w:t>
      </w:r>
      <w:r w:rsidRPr="00F01887">
        <w:rPr>
          <w:rFonts w:ascii="PT Astra Serif" w:hAnsi="PT Astra Serif"/>
          <w:sz w:val="26"/>
          <w:szCs w:val="26"/>
        </w:rPr>
        <w:t xml:space="preserve"> 53 276,1 тыс. рублей;</w:t>
      </w:r>
    </w:p>
    <w:p w:rsidR="00E434B8" w:rsidRPr="00E434B8" w:rsidRDefault="00E434B8" w:rsidP="00122D48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434B8">
        <w:rPr>
          <w:rFonts w:ascii="PT Astra Serif" w:hAnsi="PT Astra Serif"/>
          <w:sz w:val="26"/>
          <w:szCs w:val="26"/>
        </w:rPr>
        <w:t>- безвозмездные поступления на (+) 1 295 785,6 тыс. рублей, что обусловлено увеличением объема межбюджетных трансфертов из бюджетов других уровней.</w:t>
      </w:r>
    </w:p>
    <w:p w:rsidR="00D11801" w:rsidRPr="00122D48" w:rsidRDefault="00D11801" w:rsidP="00122D48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По итогам 202</w:t>
      </w:r>
      <w:r w:rsidR="001A2D7E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года фактическое исполнение доходов бюджета города Югорска составило </w:t>
      </w:r>
      <w:r w:rsidR="001A2D7E" w:rsidRPr="00122D48">
        <w:rPr>
          <w:rFonts w:ascii="PT Astra Serif" w:hAnsi="PT Astra Serif"/>
          <w:sz w:val="26"/>
          <w:szCs w:val="26"/>
        </w:rPr>
        <w:t>7 985 228,9</w:t>
      </w:r>
      <w:r w:rsidRPr="00122D48">
        <w:rPr>
          <w:rFonts w:ascii="PT Astra Serif" w:hAnsi="PT Astra Serif"/>
          <w:sz w:val="26"/>
          <w:szCs w:val="26"/>
        </w:rPr>
        <w:t xml:space="preserve"> тыс. рублей. Первоначальный утвержденный план на год перевыполнен на 1</w:t>
      </w:r>
      <w:r w:rsidR="001A2D7E" w:rsidRPr="00122D48">
        <w:rPr>
          <w:rFonts w:ascii="PT Astra Serif" w:hAnsi="PT Astra Serif"/>
          <w:sz w:val="26"/>
          <w:szCs w:val="26"/>
        </w:rPr>
        <w:t> 318 764,8</w:t>
      </w:r>
      <w:r w:rsidRPr="00122D48">
        <w:rPr>
          <w:rFonts w:ascii="PT Astra Serif" w:hAnsi="PT Astra Serif"/>
          <w:sz w:val="26"/>
          <w:szCs w:val="26"/>
        </w:rPr>
        <w:t xml:space="preserve"> тыс. рублей или на </w:t>
      </w:r>
      <w:r w:rsidR="001A2D7E" w:rsidRPr="00122D48">
        <w:rPr>
          <w:rFonts w:ascii="PT Astra Serif" w:hAnsi="PT Astra Serif"/>
          <w:sz w:val="26"/>
          <w:szCs w:val="26"/>
        </w:rPr>
        <w:t>119,8</w:t>
      </w:r>
      <w:r w:rsidRPr="00122D48">
        <w:rPr>
          <w:rFonts w:ascii="PT Astra Serif" w:hAnsi="PT Astra Serif"/>
          <w:sz w:val="26"/>
          <w:szCs w:val="26"/>
        </w:rPr>
        <w:t>%.</w:t>
      </w:r>
    </w:p>
    <w:p w:rsidR="00D11801" w:rsidRPr="00122D48" w:rsidRDefault="00D11801" w:rsidP="00122D48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Информация о суммах сверхплановых доходов в разрезе основных групп доходных источников за 202</w:t>
      </w:r>
      <w:r w:rsidR="001A2D7E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представлена в таблице 3.</w:t>
      </w:r>
    </w:p>
    <w:p w:rsidR="00D11801" w:rsidRPr="00122D48" w:rsidRDefault="00D11801" w:rsidP="00122D48">
      <w:pPr>
        <w:spacing w:line="276" w:lineRule="auto"/>
        <w:contextualSpacing/>
        <w:jc w:val="right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Таблица 3</w:t>
      </w:r>
    </w:p>
    <w:p w:rsidR="00D11801" w:rsidRPr="00122D48" w:rsidRDefault="00D11801" w:rsidP="00122D48">
      <w:pPr>
        <w:spacing w:line="276" w:lineRule="auto"/>
        <w:contextualSpacing/>
        <w:jc w:val="right"/>
        <w:rPr>
          <w:rFonts w:ascii="PT Astra Serif" w:hAnsi="PT Astra Serif"/>
          <w:sz w:val="26"/>
          <w:szCs w:val="26"/>
        </w:rPr>
      </w:pP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 xml:space="preserve">Информация о суммах сверхплановых доходов 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>в разрезе основных групп доходных источников</w:t>
      </w:r>
      <w:r w:rsidRPr="00122D48">
        <w:rPr>
          <w:rFonts w:ascii="PT Astra Serif" w:hAnsi="PT Astra Serif"/>
          <w:b/>
          <w:bCs/>
          <w:sz w:val="26"/>
          <w:szCs w:val="26"/>
        </w:rPr>
        <w:t xml:space="preserve"> за 202</w:t>
      </w:r>
      <w:r w:rsidR="001A2D7E" w:rsidRPr="00122D48">
        <w:rPr>
          <w:rFonts w:ascii="PT Astra Serif" w:hAnsi="PT Astra Serif"/>
          <w:b/>
          <w:bCs/>
          <w:sz w:val="26"/>
          <w:szCs w:val="26"/>
        </w:rPr>
        <w:t>5</w:t>
      </w:r>
      <w:r w:rsidRPr="00122D48">
        <w:rPr>
          <w:rFonts w:ascii="PT Astra Serif" w:hAnsi="PT Astra Serif"/>
          <w:b/>
          <w:bCs/>
          <w:sz w:val="26"/>
          <w:szCs w:val="26"/>
        </w:rPr>
        <w:t xml:space="preserve"> год 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9"/>
        <w:gridCol w:w="1984"/>
        <w:gridCol w:w="1418"/>
        <w:gridCol w:w="1701"/>
        <w:gridCol w:w="984"/>
      </w:tblGrid>
      <w:tr w:rsidR="00E3179D" w:rsidRPr="00AC1700" w:rsidTr="00F73204">
        <w:trPr>
          <w:trHeight w:val="50"/>
          <w:tblHeader/>
          <w:jc w:val="center"/>
        </w:trPr>
        <w:tc>
          <w:tcPr>
            <w:tcW w:w="3609" w:type="dxa"/>
            <w:vAlign w:val="center"/>
          </w:tcPr>
          <w:p w:rsidR="00D11801" w:rsidRPr="00AC1700" w:rsidRDefault="00D11801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Наименование показателя</w:t>
            </w:r>
          </w:p>
        </w:tc>
        <w:tc>
          <w:tcPr>
            <w:tcW w:w="1984" w:type="dxa"/>
            <w:vAlign w:val="center"/>
          </w:tcPr>
          <w:p w:rsidR="00F73204" w:rsidRDefault="00D11801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Первоначальный утвержденный план на год</w:t>
            </w:r>
            <w:r w:rsidR="004426EA" w:rsidRPr="00AC1700">
              <w:rPr>
                <w:rFonts w:ascii="PT Astra Serif" w:hAnsi="PT Astra Serif"/>
              </w:rPr>
              <w:t xml:space="preserve">, </w:t>
            </w:r>
          </w:p>
          <w:p w:rsidR="00D11801" w:rsidRPr="00AC1700" w:rsidRDefault="004426EA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тыс. рублей</w:t>
            </w:r>
          </w:p>
        </w:tc>
        <w:tc>
          <w:tcPr>
            <w:tcW w:w="1418" w:type="dxa"/>
            <w:vAlign w:val="center"/>
          </w:tcPr>
          <w:p w:rsidR="00D11801" w:rsidRPr="00AC1700" w:rsidRDefault="00D11801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Исполнено</w:t>
            </w:r>
          </w:p>
          <w:p w:rsidR="00F73204" w:rsidRDefault="00D11801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за год</w:t>
            </w:r>
            <w:r w:rsidR="004426EA" w:rsidRPr="00AC1700">
              <w:rPr>
                <w:rFonts w:ascii="PT Astra Serif" w:hAnsi="PT Astra Serif"/>
              </w:rPr>
              <w:t xml:space="preserve">, </w:t>
            </w:r>
          </w:p>
          <w:p w:rsidR="00D11801" w:rsidRPr="00AC1700" w:rsidRDefault="004426EA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тыс. рублей</w:t>
            </w:r>
          </w:p>
        </w:tc>
        <w:tc>
          <w:tcPr>
            <w:tcW w:w="1701" w:type="dxa"/>
            <w:vAlign w:val="center"/>
          </w:tcPr>
          <w:p w:rsidR="00F73204" w:rsidRDefault="0055758A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  <w:bCs/>
              </w:rPr>
              <w:t>Рост (+)/ снижение (-)</w:t>
            </w:r>
            <w:r w:rsidR="00AC1700" w:rsidRPr="00AC1700">
              <w:rPr>
                <w:rFonts w:ascii="PT Astra Serif" w:hAnsi="PT Astra Serif"/>
              </w:rPr>
              <w:t xml:space="preserve">, </w:t>
            </w:r>
          </w:p>
          <w:p w:rsidR="00D11801" w:rsidRPr="00AC1700" w:rsidRDefault="00AC1700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тыс. рублей</w:t>
            </w:r>
            <w:r w:rsidR="0055758A" w:rsidRPr="00AC1700">
              <w:rPr>
                <w:rFonts w:ascii="PT Astra Serif" w:hAnsi="PT Astra Serif"/>
                <w:bCs/>
              </w:rPr>
              <w:t xml:space="preserve"> </w:t>
            </w:r>
          </w:p>
        </w:tc>
        <w:tc>
          <w:tcPr>
            <w:tcW w:w="984" w:type="dxa"/>
            <w:vAlign w:val="center"/>
          </w:tcPr>
          <w:p w:rsidR="00D11801" w:rsidRPr="00AC1700" w:rsidRDefault="00D11801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%</w:t>
            </w:r>
          </w:p>
          <w:p w:rsidR="00D11801" w:rsidRPr="00AC1700" w:rsidRDefault="00AC1700" w:rsidP="004426EA">
            <w:pPr>
              <w:contextualSpacing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и</w:t>
            </w:r>
            <w:r w:rsidR="00D11801" w:rsidRPr="00AC1700">
              <w:rPr>
                <w:rFonts w:ascii="PT Astra Serif" w:hAnsi="PT Astra Serif"/>
              </w:rPr>
              <w:t>спол</w:t>
            </w:r>
            <w:proofErr w:type="spellEnd"/>
            <w:r>
              <w:rPr>
                <w:rFonts w:ascii="PT Astra Serif" w:hAnsi="PT Astra Serif"/>
              </w:rPr>
              <w:t>-</w:t>
            </w:r>
            <w:r w:rsidR="00D11801" w:rsidRPr="00AC1700">
              <w:rPr>
                <w:rFonts w:ascii="PT Astra Serif" w:hAnsi="PT Astra Serif"/>
              </w:rPr>
              <w:t>нения</w:t>
            </w:r>
          </w:p>
        </w:tc>
      </w:tr>
      <w:tr w:rsidR="00E3179D" w:rsidRPr="00AC1700" w:rsidTr="00F73204">
        <w:trPr>
          <w:trHeight w:val="50"/>
          <w:tblHeader/>
          <w:jc w:val="center"/>
        </w:trPr>
        <w:tc>
          <w:tcPr>
            <w:tcW w:w="3609" w:type="dxa"/>
            <w:vAlign w:val="center"/>
          </w:tcPr>
          <w:p w:rsidR="00D11801" w:rsidRPr="00AC1700" w:rsidRDefault="00D11801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1</w:t>
            </w:r>
          </w:p>
        </w:tc>
        <w:tc>
          <w:tcPr>
            <w:tcW w:w="1984" w:type="dxa"/>
            <w:vAlign w:val="center"/>
          </w:tcPr>
          <w:p w:rsidR="00D11801" w:rsidRPr="00AC1700" w:rsidRDefault="00D11801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2</w:t>
            </w:r>
          </w:p>
        </w:tc>
        <w:tc>
          <w:tcPr>
            <w:tcW w:w="1418" w:type="dxa"/>
            <w:vAlign w:val="center"/>
          </w:tcPr>
          <w:p w:rsidR="00D11801" w:rsidRPr="00AC1700" w:rsidRDefault="00D11801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3</w:t>
            </w:r>
          </w:p>
        </w:tc>
        <w:tc>
          <w:tcPr>
            <w:tcW w:w="1701" w:type="dxa"/>
            <w:vAlign w:val="center"/>
          </w:tcPr>
          <w:p w:rsidR="00D11801" w:rsidRPr="00AC1700" w:rsidRDefault="00D11801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4</w:t>
            </w:r>
          </w:p>
        </w:tc>
        <w:tc>
          <w:tcPr>
            <w:tcW w:w="984" w:type="dxa"/>
            <w:vAlign w:val="center"/>
          </w:tcPr>
          <w:p w:rsidR="00D11801" w:rsidRPr="00AC1700" w:rsidRDefault="00D11801" w:rsidP="004426EA">
            <w:pPr>
              <w:contextualSpacing/>
              <w:jc w:val="center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5</w:t>
            </w:r>
          </w:p>
        </w:tc>
      </w:tr>
      <w:tr w:rsidR="00E3179D" w:rsidRPr="00AC1700" w:rsidTr="00F73204">
        <w:trPr>
          <w:trHeight w:val="50"/>
          <w:tblHeader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D11801" w:rsidP="004426EA">
            <w:pPr>
              <w:contextualSpacing/>
              <w:rPr>
                <w:rFonts w:ascii="PT Astra Serif" w:hAnsi="PT Astra Serif"/>
                <w:b/>
              </w:rPr>
            </w:pPr>
            <w:r w:rsidRPr="00AC1700">
              <w:rPr>
                <w:rFonts w:ascii="PT Astra Serif" w:hAnsi="PT Astra Serif"/>
                <w:b/>
              </w:rPr>
              <w:t>ДОХОДЫ БЮДЖЕТА – всего,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C1700">
              <w:rPr>
                <w:rFonts w:ascii="PT Astra Serif" w:hAnsi="PT Astra Serif"/>
                <w:b/>
              </w:rPr>
              <w:t>6 666 464,1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C1700">
              <w:rPr>
                <w:rFonts w:ascii="PT Astra Serif" w:hAnsi="PT Astra Serif"/>
                <w:b/>
              </w:rPr>
              <w:t>7 985 228,9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55758A" w:rsidP="004426EA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C1700">
              <w:rPr>
                <w:rFonts w:ascii="PT Astra Serif" w:hAnsi="PT Astra Serif"/>
                <w:b/>
              </w:rPr>
              <w:t>+</w:t>
            </w:r>
            <w:r w:rsidR="001A2D7E" w:rsidRPr="00AC1700">
              <w:rPr>
                <w:rFonts w:ascii="PT Astra Serif" w:hAnsi="PT Astra Serif"/>
                <w:b/>
              </w:rPr>
              <w:t>1 318 764,8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AC1700">
              <w:rPr>
                <w:rFonts w:ascii="PT Astra Serif" w:hAnsi="PT Astra Serif"/>
                <w:b/>
              </w:rPr>
              <w:t>119,8</w:t>
            </w:r>
          </w:p>
        </w:tc>
      </w:tr>
      <w:tr w:rsidR="00E3179D" w:rsidRPr="00AC1700" w:rsidTr="00F73204">
        <w:trPr>
          <w:trHeight w:val="50"/>
          <w:tblHeader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D11801" w:rsidP="004426EA">
            <w:pPr>
              <w:contextualSpacing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D11801" w:rsidP="004426EA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D11801" w:rsidP="004426EA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D11801" w:rsidP="004426EA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01" w:rsidRPr="00AC1700" w:rsidRDefault="00D11801" w:rsidP="004426EA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E3179D" w:rsidRPr="00AC1700" w:rsidTr="00F73204">
        <w:trPr>
          <w:trHeight w:val="50"/>
          <w:tblHeader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D11801" w:rsidP="004426EA">
            <w:pPr>
              <w:contextualSpacing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- налоговые доходы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2 119 602,5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2 092 288,0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-27 314,5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98,7</w:t>
            </w:r>
          </w:p>
        </w:tc>
      </w:tr>
      <w:tr w:rsidR="00E3179D" w:rsidRPr="00AC1700" w:rsidTr="00F73204">
        <w:trPr>
          <w:trHeight w:val="50"/>
          <w:tblHeader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D11801" w:rsidP="004426EA">
            <w:pPr>
              <w:contextualSpacing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- неналоговые доходы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236 095,1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214 047,8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-22 047,3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90,7</w:t>
            </w:r>
          </w:p>
        </w:tc>
      </w:tr>
      <w:tr w:rsidR="00962A0B" w:rsidRPr="00AC1700" w:rsidTr="00F73204">
        <w:trPr>
          <w:trHeight w:val="50"/>
          <w:tblHeader/>
          <w:jc w:val="center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D11801" w:rsidP="004426EA">
            <w:pPr>
              <w:contextualSpacing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 xml:space="preserve">- безвозмездные поступления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4 310 766,5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5 678 893,1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801" w:rsidRPr="00AC1700" w:rsidRDefault="0055758A" w:rsidP="004426EA">
            <w:pPr>
              <w:contextualSpacing/>
              <w:jc w:val="right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+</w:t>
            </w:r>
            <w:r w:rsidR="001A2D7E" w:rsidRPr="00AC1700">
              <w:rPr>
                <w:rFonts w:ascii="PT Astra Serif" w:hAnsi="PT Astra Serif"/>
              </w:rPr>
              <w:t>1 368 126,6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01" w:rsidRPr="00AC1700" w:rsidRDefault="001A2D7E" w:rsidP="004426EA">
            <w:pPr>
              <w:contextualSpacing/>
              <w:jc w:val="right"/>
              <w:rPr>
                <w:rFonts w:ascii="PT Astra Serif" w:hAnsi="PT Astra Serif"/>
              </w:rPr>
            </w:pPr>
            <w:r w:rsidRPr="00AC1700">
              <w:rPr>
                <w:rFonts w:ascii="PT Astra Serif" w:hAnsi="PT Astra Serif"/>
              </w:rPr>
              <w:t>131,7</w:t>
            </w:r>
          </w:p>
        </w:tc>
      </w:tr>
    </w:tbl>
    <w:p w:rsidR="00D11801" w:rsidRPr="00122D48" w:rsidRDefault="00D11801" w:rsidP="00122D48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bCs/>
          <w:sz w:val="26"/>
          <w:szCs w:val="26"/>
        </w:rPr>
      </w:pPr>
    </w:p>
    <w:p w:rsidR="00D11801" w:rsidRPr="00122D48" w:rsidRDefault="00D11801" w:rsidP="00122D48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Ут</w:t>
      </w:r>
      <w:r w:rsidR="004830C1" w:rsidRPr="00122D48">
        <w:rPr>
          <w:rFonts w:ascii="PT Astra Serif" w:hAnsi="PT Astra Serif"/>
          <w:sz w:val="26"/>
          <w:szCs w:val="26"/>
        </w:rPr>
        <w:t xml:space="preserve">вержденный </w:t>
      </w:r>
      <w:r w:rsidRPr="00122D48">
        <w:rPr>
          <w:rFonts w:ascii="PT Astra Serif" w:hAnsi="PT Astra Serif"/>
          <w:sz w:val="26"/>
          <w:szCs w:val="26"/>
        </w:rPr>
        <w:t xml:space="preserve">план на год исполнен на </w:t>
      </w:r>
      <w:r w:rsidR="00A607DA" w:rsidRPr="00122D48">
        <w:rPr>
          <w:rFonts w:ascii="PT Astra Serif" w:hAnsi="PT Astra Serif"/>
          <w:sz w:val="26"/>
          <w:szCs w:val="26"/>
        </w:rPr>
        <w:t>99,6</w:t>
      </w:r>
      <w:r w:rsidRPr="00122D48">
        <w:rPr>
          <w:rFonts w:ascii="PT Astra Serif" w:hAnsi="PT Astra Serif"/>
          <w:sz w:val="26"/>
          <w:szCs w:val="26"/>
        </w:rPr>
        <w:t xml:space="preserve">%. В абсолютном выражении фактические поступления ниже </w:t>
      </w:r>
      <w:r w:rsidR="0072070F" w:rsidRPr="00122D48">
        <w:rPr>
          <w:rFonts w:ascii="PT Astra Serif" w:hAnsi="PT Astra Serif"/>
          <w:sz w:val="26"/>
          <w:szCs w:val="26"/>
        </w:rPr>
        <w:t xml:space="preserve">утвержденного плана на год </w:t>
      </w:r>
      <w:r w:rsidRPr="00122D48">
        <w:rPr>
          <w:rFonts w:ascii="PT Astra Serif" w:hAnsi="PT Astra Serif"/>
          <w:sz w:val="26"/>
          <w:szCs w:val="26"/>
        </w:rPr>
        <w:t xml:space="preserve">на </w:t>
      </w:r>
      <w:r w:rsidR="00A607DA" w:rsidRPr="00122D48">
        <w:rPr>
          <w:rFonts w:ascii="PT Astra Serif" w:hAnsi="PT Astra Serif"/>
          <w:sz w:val="26"/>
          <w:szCs w:val="26"/>
        </w:rPr>
        <w:t>30 296,9</w:t>
      </w:r>
      <w:r w:rsidRPr="00122D48">
        <w:rPr>
          <w:rFonts w:ascii="PT Astra Serif" w:hAnsi="PT Astra Serif"/>
          <w:sz w:val="26"/>
          <w:szCs w:val="26"/>
        </w:rPr>
        <w:t xml:space="preserve"> тыс. рублей.</w:t>
      </w:r>
    </w:p>
    <w:p w:rsidR="00D11801" w:rsidRPr="00122D48" w:rsidRDefault="00D11801" w:rsidP="00122D48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Анализ исполнения бюджета города Югорска за 202</w:t>
      </w:r>
      <w:r w:rsidR="00A607DA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по доходам представлен в приложении 3 к настоящей пояснительной записке.</w:t>
      </w:r>
    </w:p>
    <w:p w:rsidR="00D11801" w:rsidRPr="00122D48" w:rsidRDefault="00D11801" w:rsidP="00122D48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lastRenderedPageBreak/>
        <w:t>Исполнение доходов бюджета города Югорска за 202</w:t>
      </w:r>
      <w:r w:rsidR="00A607DA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в разрезе кодов классификации доходов представлено в приложении 3.1 к настоящей пояснительной записке.</w:t>
      </w:r>
    </w:p>
    <w:p w:rsidR="00426E6A" w:rsidRPr="00122D48" w:rsidRDefault="00D11801" w:rsidP="00122D48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Исполнение бюджета города Югорска за 202</w:t>
      </w:r>
      <w:r w:rsidR="00A607DA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в разрезе главных администраторов доходов бюджета представлено в приложении 3.2 к настоящей пояснительной записке.</w:t>
      </w:r>
    </w:p>
    <w:p w:rsidR="00756313" w:rsidRPr="00122D48" w:rsidRDefault="00426E6A" w:rsidP="00122D48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</w:rPr>
      </w:pPr>
      <w:r w:rsidRPr="00122D48">
        <w:rPr>
          <w:rFonts w:ascii="PT Astra Serif" w:eastAsia="Calibri" w:hAnsi="PT Astra Serif"/>
          <w:sz w:val="26"/>
          <w:szCs w:val="26"/>
        </w:rPr>
        <w:t>Постановлением администрации города Югорска от 27.02.2024 № 298-п «Об утверждении Перечня главных администраторов доходов бюджета города Югорска» утверждён перечень из 17 главных администраторов доходов бюджета города Югорска (далее - ГАДБ). Из общего числа ГАДБ, 7 являются органами местного самоуправления города Югорска, органами администрации города Югорска, 4 - федеральными органами государственной власти (государственными органами) и Центральным банком Российской Федерации, 6 - органами государственной власти, государственными органами Ханты-Мансийского автономного округа-Югры. </w:t>
      </w:r>
    </w:p>
    <w:p w:rsidR="00426E6A" w:rsidRPr="00122D48" w:rsidRDefault="00426E6A" w:rsidP="00122D48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</w:rPr>
      </w:pPr>
      <w:r w:rsidRPr="00122D48">
        <w:rPr>
          <w:rFonts w:ascii="PT Astra Serif" w:eastAsia="Calibri" w:hAnsi="PT Astra Serif"/>
          <w:sz w:val="26"/>
          <w:szCs w:val="26"/>
        </w:rPr>
        <w:t xml:space="preserve">Все </w:t>
      </w:r>
      <w:r w:rsidR="00444199" w:rsidRPr="00122D48">
        <w:rPr>
          <w:rFonts w:ascii="PT Astra Serif" w:eastAsia="Calibri" w:hAnsi="PT Astra Serif"/>
          <w:sz w:val="26"/>
          <w:szCs w:val="26"/>
        </w:rPr>
        <w:t>ГАДБ</w:t>
      </w:r>
      <w:r w:rsidRPr="00122D48">
        <w:rPr>
          <w:rFonts w:ascii="PT Astra Serif" w:eastAsia="Calibri" w:hAnsi="PT Astra Serif"/>
          <w:sz w:val="26"/>
          <w:szCs w:val="26"/>
        </w:rPr>
        <w:t xml:space="preserve"> исполняют свои полномочия в соответствии со статьей 160.1 Бюджетного кодекса Российской Федерации.</w:t>
      </w:r>
    </w:p>
    <w:p w:rsidR="00D11801" w:rsidRPr="00122D48" w:rsidRDefault="00D11801" w:rsidP="00122D48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Анализ исполнения бюджета города Югорска в разрезе </w:t>
      </w:r>
      <w:r w:rsidR="00444199" w:rsidRPr="00122D48">
        <w:rPr>
          <w:rFonts w:ascii="PT Astra Serif" w:hAnsi="PT Astra Serif"/>
          <w:sz w:val="26"/>
          <w:szCs w:val="26"/>
        </w:rPr>
        <w:t xml:space="preserve">крупных </w:t>
      </w:r>
      <w:r w:rsidRPr="00122D48">
        <w:rPr>
          <w:rFonts w:ascii="PT Astra Serif" w:hAnsi="PT Astra Serif"/>
          <w:sz w:val="26"/>
          <w:szCs w:val="26"/>
        </w:rPr>
        <w:t>ГАДБ за 202</w:t>
      </w:r>
      <w:r w:rsidR="00A000F3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представлен в таблице 4.</w:t>
      </w:r>
    </w:p>
    <w:p w:rsidR="00D11801" w:rsidRPr="00122D48" w:rsidRDefault="00D11801" w:rsidP="00122D48">
      <w:pPr>
        <w:spacing w:line="276" w:lineRule="auto"/>
        <w:contextualSpacing/>
        <w:jc w:val="right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Таблица 4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 xml:space="preserve">Анализ исполнения бюджета города Югорска 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>в разрезе крупных ГАДБ за 202</w:t>
      </w:r>
      <w:r w:rsidR="00A000F3" w:rsidRPr="00122D48">
        <w:rPr>
          <w:rFonts w:ascii="PT Astra Serif" w:hAnsi="PT Astra Serif"/>
          <w:b/>
          <w:sz w:val="26"/>
          <w:szCs w:val="26"/>
        </w:rPr>
        <w:t>5</w:t>
      </w:r>
      <w:r w:rsidRPr="00122D48">
        <w:rPr>
          <w:rFonts w:ascii="PT Astra Serif" w:hAnsi="PT Astra Serif"/>
          <w:b/>
          <w:sz w:val="26"/>
          <w:szCs w:val="26"/>
        </w:rPr>
        <w:t xml:space="preserve"> год</w:t>
      </w:r>
    </w:p>
    <w:p w:rsidR="00D11801" w:rsidRPr="00122D48" w:rsidRDefault="00D11801" w:rsidP="00122D48">
      <w:pPr>
        <w:spacing w:line="276" w:lineRule="auto"/>
        <w:ind w:firstLine="708"/>
        <w:contextualSpacing/>
        <w:jc w:val="right"/>
        <w:rPr>
          <w:rFonts w:ascii="PT Astra Serif" w:hAnsi="PT Astra Serif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709"/>
        <w:gridCol w:w="1276"/>
        <w:gridCol w:w="1275"/>
        <w:gridCol w:w="1276"/>
        <w:gridCol w:w="1134"/>
      </w:tblGrid>
      <w:tr w:rsidR="00E3179D" w:rsidRPr="00122D48" w:rsidTr="004F0519">
        <w:trPr>
          <w:trHeight w:val="1429"/>
          <w:tblHeader/>
        </w:trPr>
        <w:tc>
          <w:tcPr>
            <w:tcW w:w="3969" w:type="dxa"/>
            <w:vAlign w:val="center"/>
            <w:hideMark/>
          </w:tcPr>
          <w:p w:rsidR="00E3179D" w:rsidRPr="00122D48" w:rsidRDefault="00E3179D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Наименование ГАДБ</w:t>
            </w:r>
          </w:p>
        </w:tc>
        <w:tc>
          <w:tcPr>
            <w:tcW w:w="709" w:type="dxa"/>
            <w:noWrap/>
            <w:vAlign w:val="center"/>
            <w:hideMark/>
          </w:tcPr>
          <w:p w:rsidR="00E3179D" w:rsidRPr="00122D48" w:rsidRDefault="00E3179D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Код</w:t>
            </w:r>
          </w:p>
          <w:p w:rsidR="00E3179D" w:rsidRPr="00122D48" w:rsidRDefault="00E3179D" w:rsidP="00A046BD">
            <w:pPr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ГАДБ</w:t>
            </w:r>
          </w:p>
        </w:tc>
        <w:tc>
          <w:tcPr>
            <w:tcW w:w="1276" w:type="dxa"/>
            <w:vAlign w:val="center"/>
            <w:hideMark/>
          </w:tcPr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22D48">
              <w:rPr>
                <w:rFonts w:ascii="PT Astra Serif" w:hAnsi="PT Astra Serif"/>
                <w:sz w:val="22"/>
                <w:szCs w:val="22"/>
              </w:rPr>
              <w:t>Первона</w:t>
            </w:r>
            <w:proofErr w:type="spellEnd"/>
            <w:r w:rsidRPr="00122D48">
              <w:rPr>
                <w:rFonts w:ascii="PT Astra Serif" w:hAnsi="PT Astra Serif"/>
                <w:sz w:val="22"/>
                <w:szCs w:val="22"/>
              </w:rPr>
              <w:t>-</w:t>
            </w:r>
          </w:p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122D48">
              <w:rPr>
                <w:rFonts w:ascii="PT Astra Serif" w:hAnsi="PT Astra Serif"/>
                <w:sz w:val="22"/>
                <w:szCs w:val="22"/>
              </w:rPr>
              <w:t>чальный</w:t>
            </w:r>
            <w:proofErr w:type="spellEnd"/>
            <w:r w:rsidRPr="00122D48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122D48">
              <w:rPr>
                <w:rFonts w:ascii="PT Astra Serif" w:hAnsi="PT Astra Serif"/>
                <w:sz w:val="22"/>
                <w:szCs w:val="22"/>
              </w:rPr>
              <w:t>утверж</w:t>
            </w:r>
            <w:proofErr w:type="spellEnd"/>
            <w:r w:rsidRPr="00122D48">
              <w:rPr>
                <w:rFonts w:ascii="PT Astra Serif" w:hAnsi="PT Astra Serif"/>
                <w:sz w:val="22"/>
                <w:szCs w:val="22"/>
              </w:rPr>
              <w:t>-</w:t>
            </w:r>
          </w:p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 xml:space="preserve">денный </w:t>
            </w:r>
          </w:p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план на год</w:t>
            </w:r>
            <w:r w:rsidR="00A046BD">
              <w:rPr>
                <w:rFonts w:ascii="PT Astra Serif" w:hAnsi="PT Astra Serif"/>
                <w:sz w:val="22"/>
                <w:szCs w:val="22"/>
              </w:rPr>
              <w:t>, тыс. рублей</w:t>
            </w:r>
          </w:p>
        </w:tc>
        <w:tc>
          <w:tcPr>
            <w:tcW w:w="1275" w:type="dxa"/>
            <w:vAlign w:val="center"/>
          </w:tcPr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proofErr w:type="spellStart"/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Утверж</w:t>
            </w:r>
            <w:proofErr w:type="spellEnd"/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-</w:t>
            </w:r>
          </w:p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 xml:space="preserve">денный </w:t>
            </w:r>
          </w:p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 xml:space="preserve">план </w:t>
            </w:r>
          </w:p>
          <w:p w:rsidR="00F73204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на год</w:t>
            </w:r>
            <w:r w:rsidR="00A046BD">
              <w:rPr>
                <w:rFonts w:ascii="PT Astra Serif" w:hAnsi="PT Astra Serif"/>
                <w:bCs/>
                <w:sz w:val="22"/>
                <w:szCs w:val="22"/>
              </w:rPr>
              <w:t xml:space="preserve">, </w:t>
            </w:r>
          </w:p>
          <w:p w:rsidR="00E3179D" w:rsidRPr="00122D48" w:rsidRDefault="00A046B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тыс. рублей</w:t>
            </w:r>
          </w:p>
        </w:tc>
        <w:tc>
          <w:tcPr>
            <w:tcW w:w="1276" w:type="dxa"/>
            <w:vAlign w:val="center"/>
          </w:tcPr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Исполнено</w:t>
            </w:r>
          </w:p>
          <w:p w:rsidR="00F73204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 xml:space="preserve"> за год</w:t>
            </w:r>
            <w:r w:rsidR="00A046BD">
              <w:rPr>
                <w:rFonts w:ascii="PT Astra Serif" w:hAnsi="PT Astra Serif"/>
                <w:bCs/>
                <w:sz w:val="22"/>
                <w:szCs w:val="22"/>
              </w:rPr>
              <w:t xml:space="preserve">, </w:t>
            </w:r>
          </w:p>
          <w:p w:rsidR="00E3179D" w:rsidRPr="00122D48" w:rsidRDefault="00A046B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bCs/>
                <w:sz w:val="22"/>
                <w:szCs w:val="22"/>
              </w:rPr>
              <w:t>тыс. рублей</w:t>
            </w:r>
          </w:p>
        </w:tc>
        <w:tc>
          <w:tcPr>
            <w:tcW w:w="1134" w:type="dxa"/>
            <w:vAlign w:val="center"/>
          </w:tcPr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%</w:t>
            </w:r>
          </w:p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 xml:space="preserve"> </w:t>
            </w:r>
            <w:proofErr w:type="spellStart"/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испол</w:t>
            </w:r>
            <w:proofErr w:type="spellEnd"/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-</w:t>
            </w:r>
          </w:p>
          <w:p w:rsidR="004F0519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нения к утвержден</w:t>
            </w:r>
          </w:p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ному плану на год</w:t>
            </w:r>
          </w:p>
        </w:tc>
      </w:tr>
      <w:tr w:rsidR="00E3179D" w:rsidRPr="00122D48" w:rsidTr="004F0519">
        <w:trPr>
          <w:trHeight w:val="317"/>
          <w:tblHeader/>
        </w:trPr>
        <w:tc>
          <w:tcPr>
            <w:tcW w:w="3969" w:type="dxa"/>
            <w:vAlign w:val="center"/>
          </w:tcPr>
          <w:p w:rsidR="00E3179D" w:rsidRPr="00122D48" w:rsidRDefault="00E3179D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E3179D" w:rsidRPr="00122D48" w:rsidRDefault="00E3179D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E3179D" w:rsidRPr="00122D48" w:rsidRDefault="00E3179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6</w:t>
            </w:r>
          </w:p>
        </w:tc>
      </w:tr>
      <w:tr w:rsidR="00E3179D" w:rsidRPr="00122D48" w:rsidTr="004F0519">
        <w:trPr>
          <w:cantSplit/>
          <w:trHeight w:val="225"/>
        </w:trPr>
        <w:tc>
          <w:tcPr>
            <w:tcW w:w="3969" w:type="dxa"/>
            <w:shd w:val="clear" w:color="auto" w:fill="auto"/>
            <w:vAlign w:val="center"/>
          </w:tcPr>
          <w:p w:rsidR="00561004" w:rsidRDefault="00E3179D" w:rsidP="00A046BD">
            <w:pPr>
              <w:contextualSpacing/>
              <w:rPr>
                <w:rFonts w:ascii="PT Astra Serif" w:hAnsi="PT Astra Serif"/>
                <w:sz w:val="22"/>
                <w:szCs w:val="22"/>
                <w:shd w:val="clear" w:color="auto" w:fill="FFFFFF"/>
              </w:rPr>
            </w:pPr>
            <w:r w:rsidRPr="00122D48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Федеральная служба по надзору в сфере природопользования</w:t>
            </w:r>
            <w:r w:rsidR="00561004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 </w:t>
            </w:r>
          </w:p>
          <w:p w:rsidR="00E3179D" w:rsidRPr="00122D48" w:rsidRDefault="00561004" w:rsidP="00A046BD">
            <w:pPr>
              <w:contextualSpacing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(далее- </w:t>
            </w:r>
            <w:proofErr w:type="spellStart"/>
            <w:r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Росприроднадзор</w:t>
            </w:r>
            <w:proofErr w:type="spellEnd"/>
            <w:r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048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  <w:lang w:val="en-US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  <w:lang w:val="en-US"/>
              </w:rPr>
              <w:t>1</w:t>
            </w:r>
            <w:r w:rsidRPr="00122D48">
              <w:rPr>
                <w:rFonts w:ascii="PT Astra Serif" w:hAnsi="PT Astra Serif" w:cs="Arial"/>
                <w:sz w:val="22"/>
                <w:szCs w:val="22"/>
              </w:rPr>
              <w:t xml:space="preserve"> </w:t>
            </w:r>
            <w:r w:rsidRPr="00122D48">
              <w:rPr>
                <w:rFonts w:ascii="PT Astra Serif" w:hAnsi="PT Astra Serif" w:cs="Arial"/>
                <w:sz w:val="22"/>
                <w:szCs w:val="22"/>
                <w:lang w:val="en-US"/>
              </w:rPr>
              <w:t>182</w:t>
            </w:r>
            <w:r w:rsidRPr="00122D48">
              <w:rPr>
                <w:rFonts w:ascii="PT Astra Serif" w:hAnsi="PT Astra Serif" w:cs="Arial"/>
                <w:sz w:val="22"/>
                <w:szCs w:val="22"/>
              </w:rPr>
              <w:t>,</w:t>
            </w:r>
            <w:r w:rsidRPr="00122D48">
              <w:rPr>
                <w:rFonts w:ascii="PT Astra Serif" w:hAnsi="PT Astra Serif" w:cs="Arial"/>
                <w:sz w:val="22"/>
                <w:szCs w:val="22"/>
                <w:lang w:val="en-US"/>
              </w:rPr>
              <w:t>6</w:t>
            </w:r>
          </w:p>
        </w:tc>
        <w:tc>
          <w:tcPr>
            <w:tcW w:w="1275" w:type="dxa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1 276,5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1 015,0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79,5</w:t>
            </w:r>
          </w:p>
        </w:tc>
      </w:tr>
      <w:tr w:rsidR="00E3179D" w:rsidRPr="00122D48" w:rsidTr="004F0519">
        <w:trPr>
          <w:cantSplit/>
          <w:trHeight w:val="225"/>
        </w:trPr>
        <w:tc>
          <w:tcPr>
            <w:tcW w:w="396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050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4 310 471,2</w:t>
            </w:r>
          </w:p>
        </w:tc>
        <w:tc>
          <w:tcPr>
            <w:tcW w:w="1275" w:type="dxa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5 606 318,9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5 678</w:t>
            </w:r>
            <w:r w:rsidR="00915AF5" w:rsidRPr="00122D48">
              <w:rPr>
                <w:rFonts w:ascii="PT Astra Serif" w:hAnsi="PT Astra Serif" w:cs="Arial"/>
                <w:sz w:val="22"/>
                <w:szCs w:val="22"/>
              </w:rPr>
              <w:t> 659,9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101,3</w:t>
            </w:r>
          </w:p>
        </w:tc>
      </w:tr>
      <w:tr w:rsidR="00E3179D" w:rsidRPr="00122D48" w:rsidTr="004F0519">
        <w:trPr>
          <w:cantSplit/>
          <w:trHeight w:val="225"/>
        </w:trPr>
        <w:tc>
          <w:tcPr>
            <w:tcW w:w="396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070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228 133,6</w:t>
            </w:r>
          </w:p>
        </w:tc>
        <w:tc>
          <w:tcPr>
            <w:tcW w:w="1275" w:type="dxa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202 169,</w:t>
            </w:r>
            <w:r w:rsidR="00144677">
              <w:rPr>
                <w:rFonts w:ascii="PT Astra Serif" w:hAnsi="PT Astra Serif" w:cs="Arial"/>
                <w:sz w:val="22"/>
                <w:szCs w:val="22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202 206,6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100,0</w:t>
            </w:r>
          </w:p>
        </w:tc>
      </w:tr>
      <w:tr w:rsidR="00E3179D" w:rsidRPr="00122D48" w:rsidTr="004F0519">
        <w:trPr>
          <w:cantSplit/>
          <w:trHeight w:val="225"/>
        </w:trPr>
        <w:tc>
          <w:tcPr>
            <w:tcW w:w="396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Федеральная налоговая служба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182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2 119 592,5</w:t>
            </w:r>
          </w:p>
        </w:tc>
        <w:tc>
          <w:tcPr>
            <w:tcW w:w="1275" w:type="dxa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2 194 029,</w:t>
            </w:r>
            <w:r w:rsidR="00144677">
              <w:rPr>
                <w:rFonts w:ascii="PT Astra Serif" w:hAnsi="PT Astra Serif" w:cs="Arial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2 092 293,9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95,4</w:t>
            </w:r>
          </w:p>
        </w:tc>
      </w:tr>
      <w:tr w:rsidR="00E3179D" w:rsidRPr="00122D48" w:rsidTr="004F0519">
        <w:trPr>
          <w:cantSplit/>
          <w:trHeight w:val="225"/>
        </w:trPr>
        <w:tc>
          <w:tcPr>
            <w:tcW w:w="396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3 510,0</w:t>
            </w:r>
          </w:p>
        </w:tc>
        <w:tc>
          <w:tcPr>
            <w:tcW w:w="1275" w:type="dxa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7 852,2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7 705,6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98,1</w:t>
            </w:r>
          </w:p>
        </w:tc>
      </w:tr>
      <w:tr w:rsidR="00E3179D" w:rsidRPr="00122D48" w:rsidTr="004F0519">
        <w:trPr>
          <w:cantSplit/>
          <w:trHeight w:val="225"/>
        </w:trPr>
        <w:tc>
          <w:tcPr>
            <w:tcW w:w="396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Департамент административного обеспечения Ханты – Мансийского автономного округа - Югры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720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3 034,4</w:t>
            </w:r>
          </w:p>
        </w:tc>
        <w:tc>
          <w:tcPr>
            <w:tcW w:w="1275" w:type="dxa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3 034,4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144677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>
              <w:rPr>
                <w:rFonts w:ascii="PT Astra Serif" w:hAnsi="PT Astra Serif" w:cs="Arial"/>
                <w:sz w:val="22"/>
                <w:szCs w:val="22"/>
              </w:rPr>
              <w:t>2 467,5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81,3</w:t>
            </w:r>
          </w:p>
        </w:tc>
      </w:tr>
      <w:tr w:rsidR="00E3179D" w:rsidRPr="00122D48" w:rsidTr="004F0519">
        <w:trPr>
          <w:cantSplit/>
          <w:trHeight w:val="225"/>
        </w:trPr>
        <w:tc>
          <w:tcPr>
            <w:tcW w:w="396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Остальные ГАДБ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539,8</w:t>
            </w:r>
          </w:p>
        </w:tc>
        <w:tc>
          <w:tcPr>
            <w:tcW w:w="1275" w:type="dxa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844,3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880,</w:t>
            </w:r>
            <w:r w:rsidR="00144677">
              <w:rPr>
                <w:rFonts w:ascii="PT Astra Serif" w:hAnsi="PT Astra Serif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sz w:val="22"/>
                <w:szCs w:val="22"/>
              </w:rPr>
              <w:t>104,3</w:t>
            </w:r>
          </w:p>
        </w:tc>
      </w:tr>
      <w:tr w:rsidR="00E3179D" w:rsidRPr="00122D48" w:rsidTr="004F0519">
        <w:trPr>
          <w:cantSplit/>
          <w:trHeight w:val="225"/>
        </w:trPr>
        <w:tc>
          <w:tcPr>
            <w:tcW w:w="396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jc w:val="center"/>
              <w:rPr>
                <w:rFonts w:ascii="PT Astra Serif" w:hAnsi="PT Astra Serif" w:cs="Arial"/>
                <w:b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179D" w:rsidRPr="00122D48" w:rsidRDefault="00E3179D" w:rsidP="00A046BD">
            <w:pPr>
              <w:contextualSpacing/>
              <w:jc w:val="center"/>
              <w:rPr>
                <w:rFonts w:ascii="PT Astra Serif" w:hAnsi="PT Astra Serif" w:cs="Arial"/>
                <w:b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b/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b/>
                <w:bCs/>
                <w:sz w:val="22"/>
                <w:szCs w:val="22"/>
              </w:rPr>
              <w:t>6 666 464,1</w:t>
            </w:r>
          </w:p>
        </w:tc>
        <w:tc>
          <w:tcPr>
            <w:tcW w:w="1275" w:type="dxa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b/>
                <w:bCs/>
                <w:sz w:val="22"/>
                <w:szCs w:val="22"/>
              </w:rPr>
              <w:t>8 015 525,8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b/>
                <w:bCs/>
                <w:sz w:val="22"/>
                <w:szCs w:val="22"/>
              </w:rPr>
              <w:t>7 985 228,9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179D" w:rsidRPr="00122D48" w:rsidRDefault="005F655B" w:rsidP="00A046BD">
            <w:pPr>
              <w:ind w:left="-123" w:right="-108"/>
              <w:contextualSpacing/>
              <w:jc w:val="center"/>
              <w:rPr>
                <w:rFonts w:ascii="PT Astra Serif" w:hAnsi="PT Astra Serif" w:cs="Arial"/>
                <w:b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 w:cs="Arial"/>
                <w:b/>
                <w:bCs/>
                <w:sz w:val="22"/>
                <w:szCs w:val="22"/>
              </w:rPr>
              <w:t>99,6</w:t>
            </w:r>
          </w:p>
        </w:tc>
      </w:tr>
    </w:tbl>
    <w:p w:rsidR="00D11801" w:rsidRPr="00122D48" w:rsidRDefault="00D11801" w:rsidP="00122D48">
      <w:pPr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lastRenderedPageBreak/>
        <w:t>Причины отклонений фактического исполнения от плановых назначений указаны в пояснительной записке по соответствующим доходным источникам.</w:t>
      </w:r>
    </w:p>
    <w:p w:rsidR="0025042D" w:rsidRPr="00122D48" w:rsidRDefault="00D11801" w:rsidP="00122D48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Исполнение доходной части бюджета города Югорска за 202</w:t>
      </w:r>
      <w:r w:rsidR="000E7457" w:rsidRPr="00122D48">
        <w:rPr>
          <w:rFonts w:ascii="PT Astra Serif" w:hAnsi="PT Astra Serif"/>
          <w:sz w:val="26"/>
          <w:szCs w:val="26"/>
        </w:rPr>
        <w:t>3</w:t>
      </w:r>
      <w:r w:rsidRPr="00122D48">
        <w:rPr>
          <w:rFonts w:ascii="PT Astra Serif" w:hAnsi="PT Astra Serif"/>
          <w:sz w:val="26"/>
          <w:szCs w:val="26"/>
        </w:rPr>
        <w:t xml:space="preserve"> - 202</w:t>
      </w:r>
      <w:r w:rsidR="000E7457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годы представлено на диаграмме 1.</w:t>
      </w:r>
    </w:p>
    <w:p w:rsidR="00D11801" w:rsidRPr="00122D48" w:rsidRDefault="00D11801" w:rsidP="00122D48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right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Диаграмма 1</w:t>
      </w:r>
    </w:p>
    <w:p w:rsidR="00D11801" w:rsidRPr="00122D48" w:rsidRDefault="00D11801" w:rsidP="00122D48">
      <w:pPr>
        <w:spacing w:line="276" w:lineRule="auto"/>
        <w:contextualSpacing/>
        <w:jc w:val="right"/>
        <w:rPr>
          <w:rFonts w:ascii="PT Astra Serif" w:hAnsi="PT Astra Serif"/>
          <w:sz w:val="26"/>
          <w:szCs w:val="26"/>
        </w:rPr>
      </w:pP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>Исполнение доходной части бюджета города Югорска за 202</w:t>
      </w:r>
      <w:r w:rsidR="000E7457" w:rsidRPr="00122D48">
        <w:rPr>
          <w:rFonts w:ascii="PT Astra Serif" w:hAnsi="PT Astra Serif"/>
          <w:b/>
          <w:sz w:val="26"/>
          <w:szCs w:val="26"/>
        </w:rPr>
        <w:t>3</w:t>
      </w:r>
      <w:r w:rsidRPr="00122D48">
        <w:rPr>
          <w:rFonts w:ascii="PT Astra Serif" w:hAnsi="PT Astra Serif"/>
          <w:b/>
          <w:sz w:val="26"/>
          <w:szCs w:val="26"/>
        </w:rPr>
        <w:t xml:space="preserve"> - 202</w:t>
      </w:r>
      <w:r w:rsidR="000E7457" w:rsidRPr="00122D48">
        <w:rPr>
          <w:rFonts w:ascii="PT Astra Serif" w:hAnsi="PT Astra Serif"/>
          <w:b/>
          <w:sz w:val="26"/>
          <w:szCs w:val="26"/>
        </w:rPr>
        <w:t>5</w:t>
      </w:r>
      <w:r w:rsidRPr="00122D48">
        <w:rPr>
          <w:rFonts w:ascii="PT Astra Serif" w:hAnsi="PT Astra Serif"/>
          <w:b/>
          <w:sz w:val="26"/>
          <w:szCs w:val="26"/>
        </w:rPr>
        <w:t xml:space="preserve"> годы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D11801" w:rsidRPr="00122D48" w:rsidRDefault="00D11801" w:rsidP="00122D48">
      <w:pPr>
        <w:spacing w:line="276" w:lineRule="auto"/>
        <w:ind w:firstLine="708"/>
        <w:contextualSpacing/>
        <w:jc w:val="right"/>
        <w:rPr>
          <w:rFonts w:ascii="PT Astra Serif" w:hAnsi="PT Astra Serif"/>
          <w:noProof/>
        </w:rPr>
      </w:pPr>
      <w:r w:rsidRPr="00122D48">
        <w:rPr>
          <w:rFonts w:ascii="PT Astra Serif" w:hAnsi="PT Astra Serif"/>
          <w:sz w:val="26"/>
          <w:szCs w:val="26"/>
        </w:rPr>
        <w:t>(тыс. рублей)</w:t>
      </w:r>
      <w:r w:rsidR="0079671E" w:rsidRPr="00122D48">
        <w:rPr>
          <w:rFonts w:ascii="PT Astra Serif" w:hAnsi="PT Astra Serif"/>
          <w:noProof/>
        </w:rPr>
        <w:t xml:space="preserve"> </w:t>
      </w:r>
      <w:r w:rsidR="00BD6DB7">
        <w:rPr>
          <w:noProof/>
        </w:rPr>
        <w:drawing>
          <wp:inline distT="0" distB="0" distL="0" distR="0" wp14:anchorId="29D29F45" wp14:editId="1034E61F">
            <wp:extent cx="6119495" cy="276953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769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71E" w:rsidRPr="00122D48" w:rsidRDefault="0079671E" w:rsidP="00122D48">
      <w:pPr>
        <w:spacing w:line="276" w:lineRule="auto"/>
        <w:ind w:firstLine="708"/>
        <w:contextualSpacing/>
        <w:jc w:val="right"/>
        <w:rPr>
          <w:rFonts w:ascii="PT Astra Serif" w:hAnsi="PT Astra Serif"/>
          <w:sz w:val="26"/>
          <w:szCs w:val="26"/>
        </w:rPr>
      </w:pP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Анализируя показатели исполнения доходной части бюджета за последнюю трехлетку наблюдается следующее.</w:t>
      </w:r>
    </w:p>
    <w:p w:rsidR="001554DF" w:rsidRPr="001554DF" w:rsidRDefault="001554DF" w:rsidP="001554DF">
      <w:pPr>
        <w:spacing w:line="276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1554DF">
        <w:rPr>
          <w:rFonts w:ascii="PT Astra Serif" w:hAnsi="PT Astra Serif"/>
          <w:sz w:val="26"/>
          <w:szCs w:val="26"/>
        </w:rPr>
        <w:t>Структура поступлений в бюджет города за 2023</w:t>
      </w:r>
      <w:r w:rsidR="00E434B8">
        <w:rPr>
          <w:rFonts w:ascii="PT Astra Serif" w:hAnsi="PT Astra Serif"/>
          <w:sz w:val="26"/>
          <w:szCs w:val="26"/>
        </w:rPr>
        <w:t xml:space="preserve"> </w:t>
      </w:r>
      <w:r w:rsidRPr="001554DF">
        <w:rPr>
          <w:rFonts w:ascii="PT Astra Serif" w:hAnsi="PT Astra Serif"/>
          <w:sz w:val="26"/>
          <w:szCs w:val="26"/>
        </w:rPr>
        <w:t>-</w:t>
      </w:r>
      <w:r w:rsidR="00E434B8">
        <w:rPr>
          <w:rFonts w:ascii="PT Astra Serif" w:hAnsi="PT Astra Serif"/>
          <w:sz w:val="26"/>
          <w:szCs w:val="26"/>
        </w:rPr>
        <w:t xml:space="preserve"> </w:t>
      </w:r>
      <w:r w:rsidRPr="001554DF">
        <w:rPr>
          <w:rFonts w:ascii="PT Astra Serif" w:hAnsi="PT Astra Serif"/>
          <w:sz w:val="26"/>
          <w:szCs w:val="26"/>
        </w:rPr>
        <w:t>2025 годы характеризуется преобладанием безвозмездных поступлений, доля которых возросла с 57,7% в 2023 году до 71,1% в 2025 году. Одновременно удельный вес налоговых и неналоговых доходов сократился с 42,3% в 2023 году до 28,9% в 2025 году.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В целом объем доходов за 202</w:t>
      </w:r>
      <w:r w:rsidR="0079671E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по сравнению с 202</w:t>
      </w:r>
      <w:r w:rsidR="0079671E" w:rsidRPr="00122D48">
        <w:rPr>
          <w:rFonts w:ascii="PT Astra Serif" w:hAnsi="PT Astra Serif"/>
          <w:sz w:val="26"/>
          <w:szCs w:val="26"/>
        </w:rPr>
        <w:t>3</w:t>
      </w:r>
      <w:r w:rsidRPr="00122D48">
        <w:rPr>
          <w:rFonts w:ascii="PT Astra Serif" w:hAnsi="PT Astra Serif"/>
          <w:sz w:val="26"/>
          <w:szCs w:val="26"/>
        </w:rPr>
        <w:t xml:space="preserve"> годом увеличился на </w:t>
      </w:r>
      <w:r w:rsidR="0079671E" w:rsidRPr="00122D48">
        <w:rPr>
          <w:rFonts w:ascii="PT Astra Serif" w:hAnsi="PT Astra Serif"/>
          <w:sz w:val="26"/>
          <w:szCs w:val="26"/>
        </w:rPr>
        <w:t>3 090 182,5</w:t>
      </w:r>
      <w:r w:rsidRPr="00122D48">
        <w:rPr>
          <w:rFonts w:ascii="PT Astra Serif" w:hAnsi="PT Astra Serif"/>
          <w:sz w:val="26"/>
          <w:szCs w:val="26"/>
        </w:rPr>
        <w:t xml:space="preserve"> тыс. рублей или на </w:t>
      </w:r>
      <w:r w:rsidR="0079671E" w:rsidRPr="00122D48">
        <w:rPr>
          <w:rFonts w:ascii="PT Astra Serif" w:hAnsi="PT Astra Serif"/>
          <w:sz w:val="26"/>
          <w:szCs w:val="26"/>
        </w:rPr>
        <w:t>63,1</w:t>
      </w:r>
      <w:r w:rsidRPr="00122D48">
        <w:rPr>
          <w:rFonts w:ascii="PT Astra Serif" w:hAnsi="PT Astra Serif"/>
          <w:sz w:val="26"/>
          <w:szCs w:val="26"/>
        </w:rPr>
        <w:t>%, а к уровню 202</w:t>
      </w:r>
      <w:r w:rsidR="0079671E" w:rsidRPr="00122D48">
        <w:rPr>
          <w:rFonts w:ascii="PT Astra Serif" w:hAnsi="PT Astra Serif"/>
          <w:sz w:val="26"/>
          <w:szCs w:val="26"/>
        </w:rPr>
        <w:t>4</w:t>
      </w:r>
      <w:r w:rsidRPr="00122D48">
        <w:rPr>
          <w:rFonts w:ascii="PT Astra Serif" w:hAnsi="PT Astra Serif"/>
          <w:sz w:val="26"/>
          <w:szCs w:val="26"/>
        </w:rPr>
        <w:t xml:space="preserve"> года произошел рост на </w:t>
      </w:r>
      <w:r w:rsidR="0079671E" w:rsidRPr="00122D48">
        <w:rPr>
          <w:rFonts w:ascii="PT Astra Serif" w:hAnsi="PT Astra Serif"/>
          <w:sz w:val="26"/>
          <w:szCs w:val="26"/>
        </w:rPr>
        <w:t>2 080 153,4</w:t>
      </w:r>
      <w:r w:rsidRPr="00122D48">
        <w:rPr>
          <w:rFonts w:ascii="PT Astra Serif" w:hAnsi="PT Astra Serif"/>
          <w:sz w:val="26"/>
          <w:szCs w:val="26"/>
        </w:rPr>
        <w:t xml:space="preserve"> тыс. рублей или на </w:t>
      </w:r>
      <w:r w:rsidR="0079671E" w:rsidRPr="00122D48">
        <w:rPr>
          <w:rFonts w:ascii="PT Astra Serif" w:hAnsi="PT Astra Serif"/>
          <w:sz w:val="26"/>
          <w:szCs w:val="26"/>
        </w:rPr>
        <w:t>35,2</w:t>
      </w:r>
      <w:r w:rsidRPr="00122D48">
        <w:rPr>
          <w:rFonts w:ascii="PT Astra Serif" w:hAnsi="PT Astra Serif"/>
          <w:sz w:val="26"/>
          <w:szCs w:val="26"/>
        </w:rPr>
        <w:t>%.</w:t>
      </w:r>
    </w:p>
    <w:p w:rsidR="00D11801" w:rsidRPr="00122D48" w:rsidRDefault="00D11801" w:rsidP="00122D48">
      <w:p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Стабильный ежегодный </w:t>
      </w:r>
      <w:r w:rsidR="001554DF">
        <w:rPr>
          <w:rFonts w:ascii="PT Astra Serif" w:hAnsi="PT Astra Serif"/>
          <w:sz w:val="26"/>
          <w:szCs w:val="26"/>
        </w:rPr>
        <w:t>при</w:t>
      </w:r>
      <w:r w:rsidRPr="00122D48">
        <w:rPr>
          <w:rFonts w:ascii="PT Astra Serif" w:hAnsi="PT Astra Serif"/>
          <w:sz w:val="26"/>
          <w:szCs w:val="26"/>
        </w:rPr>
        <w:t>рост показали налоговые доходы. Их общая сумма в 202</w:t>
      </w:r>
      <w:r w:rsidR="00CC49C1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году увеличилась к уровню 202</w:t>
      </w:r>
      <w:r w:rsidR="00CC49C1" w:rsidRPr="00122D48">
        <w:rPr>
          <w:rFonts w:ascii="PT Astra Serif" w:hAnsi="PT Astra Serif"/>
          <w:sz w:val="26"/>
          <w:szCs w:val="26"/>
        </w:rPr>
        <w:t>3</w:t>
      </w:r>
      <w:r w:rsidRPr="00122D48">
        <w:rPr>
          <w:rFonts w:ascii="PT Astra Serif" w:hAnsi="PT Astra Serif"/>
          <w:sz w:val="26"/>
          <w:szCs w:val="26"/>
        </w:rPr>
        <w:t xml:space="preserve"> года на </w:t>
      </w:r>
      <w:r w:rsidR="00CC49C1" w:rsidRPr="00122D48">
        <w:rPr>
          <w:rFonts w:ascii="PT Astra Serif" w:hAnsi="PT Astra Serif"/>
          <w:sz w:val="26"/>
          <w:szCs w:val="26"/>
        </w:rPr>
        <w:t>194 294,7</w:t>
      </w:r>
      <w:r w:rsidRPr="00122D48">
        <w:rPr>
          <w:rFonts w:ascii="PT Astra Serif" w:hAnsi="PT Astra Serif"/>
          <w:sz w:val="26"/>
          <w:szCs w:val="26"/>
        </w:rPr>
        <w:t xml:space="preserve"> тыс. рублей или на 1</w:t>
      </w:r>
      <w:r w:rsidR="00CC49C1" w:rsidRPr="00122D48">
        <w:rPr>
          <w:rFonts w:ascii="PT Astra Serif" w:hAnsi="PT Astra Serif"/>
          <w:sz w:val="26"/>
          <w:szCs w:val="26"/>
        </w:rPr>
        <w:t>0,2</w:t>
      </w:r>
      <w:r w:rsidRPr="00122D48">
        <w:rPr>
          <w:rFonts w:ascii="PT Astra Serif" w:hAnsi="PT Astra Serif"/>
          <w:sz w:val="26"/>
          <w:szCs w:val="26"/>
        </w:rPr>
        <w:t>%, а к показателям 202</w:t>
      </w:r>
      <w:r w:rsidR="00CC49C1" w:rsidRPr="00122D48">
        <w:rPr>
          <w:rFonts w:ascii="PT Astra Serif" w:hAnsi="PT Astra Serif"/>
          <w:sz w:val="26"/>
          <w:szCs w:val="26"/>
        </w:rPr>
        <w:t>4</w:t>
      </w:r>
      <w:r w:rsidRPr="00122D48">
        <w:rPr>
          <w:rFonts w:ascii="PT Astra Serif" w:hAnsi="PT Astra Serif"/>
          <w:sz w:val="26"/>
          <w:szCs w:val="26"/>
        </w:rPr>
        <w:t xml:space="preserve"> года на </w:t>
      </w:r>
      <w:r w:rsidR="00CC49C1" w:rsidRPr="00122D48">
        <w:rPr>
          <w:rFonts w:ascii="PT Astra Serif" w:hAnsi="PT Astra Serif"/>
          <w:sz w:val="26"/>
          <w:szCs w:val="26"/>
        </w:rPr>
        <w:t>57 260,3</w:t>
      </w:r>
      <w:r w:rsidRPr="00122D48">
        <w:rPr>
          <w:rFonts w:ascii="PT Astra Serif" w:hAnsi="PT Astra Serif"/>
          <w:sz w:val="26"/>
          <w:szCs w:val="26"/>
        </w:rPr>
        <w:t xml:space="preserve"> тыс. рублей или на </w:t>
      </w:r>
      <w:r w:rsidR="00CC49C1" w:rsidRPr="00122D48">
        <w:rPr>
          <w:rFonts w:ascii="PT Astra Serif" w:hAnsi="PT Astra Serif"/>
          <w:sz w:val="26"/>
          <w:szCs w:val="26"/>
        </w:rPr>
        <w:t>2,8</w:t>
      </w:r>
      <w:r w:rsidRPr="00122D48">
        <w:rPr>
          <w:rFonts w:ascii="PT Astra Serif" w:hAnsi="PT Astra Serif"/>
          <w:sz w:val="26"/>
          <w:szCs w:val="26"/>
        </w:rPr>
        <w:t xml:space="preserve">%. Поступления налоговых доходов увеличились по всем доходным источникам. </w:t>
      </w:r>
    </w:p>
    <w:p w:rsidR="00117B40" w:rsidRPr="00122D48" w:rsidRDefault="00117B40" w:rsidP="00122D48">
      <w:pPr>
        <w:spacing w:line="276" w:lineRule="auto"/>
        <w:ind w:firstLine="709"/>
        <w:contextualSpacing/>
        <w:jc w:val="both"/>
        <w:rPr>
          <w:rFonts w:ascii="PT Astra Serif" w:hAnsi="PT Astra Serif" w:cs="Helvetica"/>
          <w:sz w:val="26"/>
          <w:szCs w:val="26"/>
          <w:shd w:val="clear" w:color="auto" w:fill="FFFFFF"/>
        </w:rPr>
      </w:pP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В анализируем</w:t>
      </w:r>
      <w:r w:rsidR="000A1362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ом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период</w:t>
      </w:r>
      <w:r w:rsidR="000A1362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е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также наблюдается положительная динамика безвозмездных поступлений. Каждый год увеличивается объем межбюджетных трансфертов, выделяемых из бюджета автономного округа. В 202</w:t>
      </w:r>
      <w:r w:rsidR="00CC49C1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5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году по сравнению с 202</w:t>
      </w:r>
      <w:r w:rsidR="00CC49C1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3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годом рост составил </w:t>
      </w:r>
      <w:r w:rsidR="00CC49C1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2 855 240,4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тыс. рублей</w:t>
      </w:r>
      <w:r w:rsidR="000A1362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или </w:t>
      </w:r>
      <w:r w:rsidR="00CC49C1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в 2,0 раза, а по сравнению с уровнем 2024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года объем трансфертов увеличился на </w:t>
      </w:r>
      <w:r w:rsidR="00CC49C1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2 004 813,5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тыс. рублей</w:t>
      </w:r>
      <w:r w:rsidR="000A1362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или на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</w:t>
      </w:r>
      <w:r w:rsidR="00CC49C1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54,6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%.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lastRenderedPageBreak/>
        <w:t xml:space="preserve">Характеристика исполнения налоговых доходов 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Cs/>
          <w:sz w:val="26"/>
          <w:szCs w:val="26"/>
        </w:rPr>
      </w:pPr>
    </w:p>
    <w:p w:rsidR="00D11801" w:rsidRPr="00122D48" w:rsidRDefault="00D11801" w:rsidP="00122D48">
      <w:p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Доля налоговых доходов в общей сумме всех доходов, поступивших в бюджет города Югорска за 202</w:t>
      </w:r>
      <w:r w:rsidR="00D47C93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год, составила </w:t>
      </w:r>
      <w:r w:rsidR="00D47C93" w:rsidRPr="00122D48">
        <w:rPr>
          <w:rFonts w:ascii="PT Astra Serif" w:hAnsi="PT Astra Serif"/>
          <w:sz w:val="26"/>
          <w:szCs w:val="26"/>
        </w:rPr>
        <w:t>26,2</w:t>
      </w:r>
      <w:r w:rsidRPr="00122D48">
        <w:rPr>
          <w:rFonts w:ascii="PT Astra Serif" w:hAnsi="PT Astra Serif"/>
          <w:sz w:val="26"/>
          <w:szCs w:val="26"/>
        </w:rPr>
        <w:t>%.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Первоначальный утвержденный план на год</w:t>
      </w:r>
      <w:r w:rsidRPr="00122D48">
        <w:rPr>
          <w:rFonts w:ascii="PT Astra Serif" w:hAnsi="PT Astra Serif"/>
          <w:sz w:val="26"/>
          <w:szCs w:val="26"/>
        </w:rPr>
        <w:tab/>
        <w:t xml:space="preserve">           </w:t>
      </w:r>
      <w:r w:rsidR="00D47C93" w:rsidRPr="00122D48">
        <w:rPr>
          <w:rFonts w:ascii="PT Astra Serif" w:hAnsi="PT Astra Serif"/>
          <w:sz w:val="26"/>
          <w:szCs w:val="26"/>
        </w:rPr>
        <w:t>2 119 602,5</w:t>
      </w:r>
      <w:r w:rsidRPr="00122D48">
        <w:rPr>
          <w:rFonts w:ascii="PT Astra Serif" w:hAnsi="PT Astra Serif"/>
          <w:sz w:val="26"/>
          <w:szCs w:val="26"/>
        </w:rPr>
        <w:t xml:space="preserve"> тыс. рублей.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Утвержденный план на год      </w:t>
      </w:r>
      <w:r w:rsidRPr="00122D48">
        <w:rPr>
          <w:rFonts w:ascii="PT Astra Serif" w:hAnsi="PT Astra Serif"/>
          <w:sz w:val="26"/>
          <w:szCs w:val="26"/>
        </w:rPr>
        <w:tab/>
      </w:r>
      <w:r w:rsidRPr="00122D48">
        <w:rPr>
          <w:rFonts w:ascii="PT Astra Serif" w:hAnsi="PT Astra Serif"/>
          <w:sz w:val="26"/>
          <w:szCs w:val="26"/>
        </w:rPr>
        <w:tab/>
        <w:t xml:space="preserve">                      </w:t>
      </w:r>
      <w:r w:rsidR="00D47C93" w:rsidRPr="00122D48">
        <w:rPr>
          <w:rFonts w:ascii="PT Astra Serif" w:hAnsi="PT Astra Serif"/>
          <w:sz w:val="26"/>
          <w:szCs w:val="26"/>
        </w:rPr>
        <w:t xml:space="preserve">2 194 027,5 </w:t>
      </w:r>
      <w:r w:rsidRPr="00122D48">
        <w:rPr>
          <w:rFonts w:ascii="PT Astra Serif" w:hAnsi="PT Astra Serif"/>
          <w:sz w:val="26"/>
          <w:szCs w:val="26"/>
        </w:rPr>
        <w:t xml:space="preserve"> тыс. рублей.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Исполнено за год </w:t>
      </w:r>
      <w:r w:rsidRPr="00122D48">
        <w:rPr>
          <w:rFonts w:ascii="PT Astra Serif" w:hAnsi="PT Astra Serif"/>
          <w:sz w:val="26"/>
          <w:szCs w:val="26"/>
        </w:rPr>
        <w:tab/>
      </w:r>
      <w:r w:rsidRPr="00122D48">
        <w:rPr>
          <w:rFonts w:ascii="PT Astra Serif" w:hAnsi="PT Astra Serif"/>
          <w:sz w:val="26"/>
          <w:szCs w:val="26"/>
        </w:rPr>
        <w:tab/>
      </w:r>
      <w:r w:rsidRPr="00122D48">
        <w:rPr>
          <w:rFonts w:ascii="PT Astra Serif" w:hAnsi="PT Astra Serif"/>
          <w:sz w:val="26"/>
          <w:szCs w:val="26"/>
        </w:rPr>
        <w:tab/>
        <w:t xml:space="preserve">                                 2 </w:t>
      </w:r>
      <w:r w:rsidR="00D47C93" w:rsidRPr="00122D48">
        <w:rPr>
          <w:rFonts w:ascii="PT Astra Serif" w:hAnsi="PT Astra Serif"/>
          <w:sz w:val="26"/>
          <w:szCs w:val="26"/>
        </w:rPr>
        <w:t>092 288,0</w:t>
      </w:r>
      <w:r w:rsidRPr="00122D48">
        <w:rPr>
          <w:rFonts w:ascii="PT Astra Serif" w:hAnsi="PT Astra Serif"/>
          <w:sz w:val="26"/>
          <w:szCs w:val="26"/>
        </w:rPr>
        <w:t xml:space="preserve"> тыс. рублей.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Исполнение за год к первоначальному утвержденному плану на год – </w:t>
      </w:r>
      <w:r w:rsidR="00D47C93" w:rsidRPr="00122D48">
        <w:rPr>
          <w:rFonts w:ascii="PT Astra Serif" w:hAnsi="PT Astra Serif"/>
          <w:sz w:val="26"/>
          <w:szCs w:val="26"/>
        </w:rPr>
        <w:t>98,7</w:t>
      </w:r>
      <w:r w:rsidRPr="00122D48">
        <w:rPr>
          <w:rFonts w:ascii="PT Astra Serif" w:hAnsi="PT Astra Serif"/>
          <w:sz w:val="26"/>
          <w:szCs w:val="26"/>
        </w:rPr>
        <w:t>%.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Исполнение за год к утвержденному плану на год – </w:t>
      </w:r>
      <w:r w:rsidR="00D47C93" w:rsidRPr="00122D48">
        <w:rPr>
          <w:rFonts w:ascii="PT Astra Serif" w:hAnsi="PT Astra Serif"/>
          <w:sz w:val="26"/>
          <w:szCs w:val="26"/>
        </w:rPr>
        <w:t>95,4</w:t>
      </w:r>
      <w:r w:rsidRPr="00122D48">
        <w:rPr>
          <w:rFonts w:ascii="PT Astra Serif" w:hAnsi="PT Astra Serif"/>
          <w:sz w:val="26"/>
          <w:szCs w:val="26"/>
        </w:rPr>
        <w:t>%.</w:t>
      </w:r>
    </w:p>
    <w:p w:rsidR="00D11801" w:rsidRPr="00122D48" w:rsidRDefault="00221EDE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Анализ</w:t>
      </w:r>
      <w:r w:rsidR="002E00BB" w:rsidRPr="00122D48">
        <w:rPr>
          <w:rFonts w:ascii="PT Astra Serif" w:hAnsi="PT Astra Serif"/>
          <w:sz w:val="26"/>
          <w:szCs w:val="26"/>
        </w:rPr>
        <w:t xml:space="preserve"> налоговых доходов</w:t>
      </w:r>
      <w:r w:rsidR="00D11801" w:rsidRPr="00122D48">
        <w:rPr>
          <w:rFonts w:ascii="PT Astra Serif" w:hAnsi="PT Astra Serif"/>
          <w:sz w:val="26"/>
          <w:szCs w:val="26"/>
        </w:rPr>
        <w:t xml:space="preserve"> бюджет</w:t>
      </w:r>
      <w:r w:rsidRPr="00122D48">
        <w:rPr>
          <w:rFonts w:ascii="PT Astra Serif" w:hAnsi="PT Astra Serif"/>
          <w:sz w:val="26"/>
          <w:szCs w:val="26"/>
        </w:rPr>
        <w:t>а</w:t>
      </w:r>
      <w:r w:rsidR="00D11801" w:rsidRPr="00122D48">
        <w:rPr>
          <w:rFonts w:ascii="PT Astra Serif" w:hAnsi="PT Astra Serif"/>
          <w:sz w:val="26"/>
          <w:szCs w:val="26"/>
        </w:rPr>
        <w:t xml:space="preserve"> города Югорска за 202</w:t>
      </w:r>
      <w:r w:rsidR="00D47C93" w:rsidRPr="00122D48">
        <w:rPr>
          <w:rFonts w:ascii="PT Astra Serif" w:hAnsi="PT Astra Serif"/>
          <w:sz w:val="26"/>
          <w:szCs w:val="26"/>
        </w:rPr>
        <w:t>5</w:t>
      </w:r>
      <w:r w:rsidR="00D11801" w:rsidRPr="00122D48">
        <w:rPr>
          <w:rFonts w:ascii="PT Astra Serif" w:hAnsi="PT Astra Serif"/>
          <w:sz w:val="26"/>
          <w:szCs w:val="26"/>
        </w:rPr>
        <w:t xml:space="preserve"> год </w:t>
      </w:r>
      <w:r w:rsidR="002E00BB" w:rsidRPr="00122D48">
        <w:rPr>
          <w:rFonts w:ascii="PT Astra Serif" w:hAnsi="PT Astra Serif"/>
          <w:sz w:val="26"/>
          <w:szCs w:val="26"/>
        </w:rPr>
        <w:t>представле</w:t>
      </w:r>
      <w:r w:rsidR="00D11801" w:rsidRPr="00122D48">
        <w:rPr>
          <w:rFonts w:ascii="PT Astra Serif" w:hAnsi="PT Astra Serif"/>
          <w:sz w:val="26"/>
          <w:szCs w:val="26"/>
        </w:rPr>
        <w:t>н в таблице 5.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right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Таблица 5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2E00BB" w:rsidRPr="00122D48" w:rsidRDefault="00221EDE" w:rsidP="00122D48">
      <w:pPr>
        <w:spacing w:line="276" w:lineRule="auto"/>
        <w:ind w:firstLine="708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>Анализ налоговых доходов бюджета города Югорска за 202</w:t>
      </w:r>
      <w:r w:rsidR="00D47C93" w:rsidRPr="00122D48">
        <w:rPr>
          <w:rFonts w:ascii="PT Astra Serif" w:hAnsi="PT Astra Serif"/>
          <w:b/>
          <w:sz w:val="26"/>
          <w:szCs w:val="26"/>
        </w:rPr>
        <w:t>5</w:t>
      </w:r>
      <w:r w:rsidRPr="00122D48">
        <w:rPr>
          <w:rFonts w:ascii="PT Astra Serif" w:hAnsi="PT Astra Serif"/>
          <w:b/>
          <w:sz w:val="26"/>
          <w:szCs w:val="26"/>
        </w:rPr>
        <w:t xml:space="preserve"> год</w:t>
      </w:r>
    </w:p>
    <w:p w:rsidR="002F2D4B" w:rsidRPr="00122D48" w:rsidRDefault="002F2D4B" w:rsidP="00122D48">
      <w:pPr>
        <w:spacing w:line="276" w:lineRule="auto"/>
        <w:ind w:firstLine="708"/>
        <w:contextualSpacing/>
        <w:jc w:val="right"/>
        <w:rPr>
          <w:rFonts w:ascii="PT Astra Serif" w:hAnsi="PT Astra Serif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1276"/>
        <w:gridCol w:w="1275"/>
        <w:gridCol w:w="1134"/>
        <w:gridCol w:w="1418"/>
      </w:tblGrid>
      <w:tr w:rsidR="003473CD" w:rsidRPr="00122D48" w:rsidTr="002E00BB">
        <w:trPr>
          <w:trHeight w:val="663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4A7" w:rsidRPr="00122D48" w:rsidRDefault="000F64A7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4A7" w:rsidRPr="00122D48" w:rsidRDefault="000F64A7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Исполнено</w:t>
            </w:r>
          </w:p>
          <w:p w:rsidR="00F73204" w:rsidRDefault="000F64A7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за 202</w:t>
            </w:r>
            <w:r w:rsidR="002F2D4B" w:rsidRPr="00122D48">
              <w:rPr>
                <w:rFonts w:ascii="PT Astra Serif" w:hAnsi="PT Astra Serif"/>
                <w:sz w:val="22"/>
                <w:szCs w:val="22"/>
              </w:rPr>
              <w:t>4</w:t>
            </w:r>
            <w:r w:rsidRPr="00122D48">
              <w:rPr>
                <w:rFonts w:ascii="PT Astra Serif" w:hAnsi="PT Astra Serif"/>
                <w:sz w:val="22"/>
                <w:szCs w:val="22"/>
              </w:rPr>
              <w:t xml:space="preserve"> год</w:t>
            </w:r>
            <w:r w:rsidR="00A046BD">
              <w:rPr>
                <w:rFonts w:ascii="PT Astra Serif" w:hAnsi="PT Astra Serif"/>
                <w:sz w:val="22"/>
                <w:szCs w:val="22"/>
              </w:rPr>
              <w:t xml:space="preserve">, </w:t>
            </w:r>
          </w:p>
          <w:p w:rsidR="000F64A7" w:rsidRPr="00122D48" w:rsidRDefault="00A046B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</w:t>
            </w:r>
            <w:r w:rsidR="00F73204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sz w:val="22"/>
                <w:szCs w:val="22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204" w:rsidRDefault="000F64A7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 xml:space="preserve">Утвержденный план на </w:t>
            </w:r>
            <w:r w:rsidR="000A1362" w:rsidRPr="00122D48">
              <w:rPr>
                <w:rFonts w:ascii="PT Astra Serif" w:hAnsi="PT Astra Serif"/>
                <w:sz w:val="22"/>
                <w:szCs w:val="22"/>
              </w:rPr>
              <w:t>202</w:t>
            </w:r>
            <w:r w:rsidR="002F2D4B" w:rsidRPr="00122D48">
              <w:rPr>
                <w:rFonts w:ascii="PT Astra Serif" w:hAnsi="PT Astra Serif"/>
                <w:sz w:val="22"/>
                <w:szCs w:val="22"/>
              </w:rPr>
              <w:t>5</w:t>
            </w:r>
            <w:r w:rsidR="000A1362" w:rsidRPr="00122D48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122D48">
              <w:rPr>
                <w:rFonts w:ascii="PT Astra Serif" w:hAnsi="PT Astra Serif"/>
                <w:sz w:val="22"/>
                <w:szCs w:val="22"/>
              </w:rPr>
              <w:t>год</w:t>
            </w:r>
            <w:r w:rsidR="00A046BD">
              <w:rPr>
                <w:rFonts w:ascii="PT Astra Serif" w:hAnsi="PT Astra Serif"/>
                <w:sz w:val="22"/>
                <w:szCs w:val="22"/>
              </w:rPr>
              <w:t xml:space="preserve">, </w:t>
            </w:r>
          </w:p>
          <w:p w:rsidR="000F64A7" w:rsidRPr="00122D48" w:rsidRDefault="00A046B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4A7" w:rsidRPr="00122D48" w:rsidRDefault="000F64A7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Исполнено</w:t>
            </w:r>
          </w:p>
          <w:p w:rsidR="00F73204" w:rsidRDefault="000F64A7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за 202</w:t>
            </w:r>
            <w:r w:rsidR="002F2D4B" w:rsidRPr="00122D48">
              <w:rPr>
                <w:rFonts w:ascii="PT Astra Serif" w:hAnsi="PT Astra Serif"/>
                <w:sz w:val="22"/>
                <w:szCs w:val="22"/>
              </w:rPr>
              <w:t>5</w:t>
            </w:r>
            <w:r w:rsidRPr="00122D48">
              <w:rPr>
                <w:rFonts w:ascii="PT Astra Serif" w:hAnsi="PT Astra Serif"/>
                <w:sz w:val="22"/>
                <w:szCs w:val="22"/>
              </w:rPr>
              <w:t xml:space="preserve"> год</w:t>
            </w:r>
            <w:r w:rsidR="00A046BD">
              <w:rPr>
                <w:rFonts w:ascii="PT Astra Serif" w:hAnsi="PT Astra Serif"/>
                <w:sz w:val="22"/>
                <w:szCs w:val="22"/>
              </w:rPr>
              <w:t xml:space="preserve">, </w:t>
            </w:r>
          </w:p>
          <w:p w:rsidR="000F64A7" w:rsidRPr="00122D48" w:rsidRDefault="00A046B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4A7" w:rsidRPr="00122D48" w:rsidRDefault="000F64A7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 xml:space="preserve">% исполнения к утвержденному плану на </w:t>
            </w:r>
            <w:r w:rsidR="002F2D4B" w:rsidRPr="00122D48">
              <w:rPr>
                <w:rFonts w:ascii="PT Astra Serif" w:hAnsi="PT Astra Serif"/>
                <w:sz w:val="22"/>
                <w:szCs w:val="22"/>
              </w:rPr>
              <w:t>2025</w:t>
            </w:r>
            <w:r w:rsidR="000A1362" w:rsidRPr="00122D48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122D48">
              <w:rPr>
                <w:rFonts w:ascii="PT Astra Serif" w:hAnsi="PT Astra Serif"/>
                <w:sz w:val="22"/>
                <w:szCs w:val="22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4A7" w:rsidRPr="00122D48" w:rsidRDefault="000F64A7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Рост (+)/ снижение (-) исполнения</w:t>
            </w:r>
          </w:p>
          <w:p w:rsidR="000F64A7" w:rsidRPr="00122D48" w:rsidRDefault="000F64A7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202</w:t>
            </w:r>
            <w:r w:rsidR="002F2D4B" w:rsidRPr="00122D48">
              <w:rPr>
                <w:rFonts w:ascii="PT Astra Serif" w:hAnsi="PT Astra Serif"/>
                <w:bCs/>
                <w:sz w:val="22"/>
                <w:szCs w:val="22"/>
              </w:rPr>
              <w:t>5</w:t>
            </w: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 xml:space="preserve"> года к 202</w:t>
            </w:r>
            <w:r w:rsidR="002F2D4B" w:rsidRPr="00122D48">
              <w:rPr>
                <w:rFonts w:ascii="PT Astra Serif" w:hAnsi="PT Astra Serif"/>
                <w:bCs/>
                <w:sz w:val="22"/>
                <w:szCs w:val="22"/>
              </w:rPr>
              <w:t>4</w:t>
            </w: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 xml:space="preserve"> году</w:t>
            </w:r>
          </w:p>
          <w:p w:rsidR="000F64A7" w:rsidRPr="00122D48" w:rsidRDefault="000F64A7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(тыс. рублей, %)</w:t>
            </w:r>
          </w:p>
        </w:tc>
      </w:tr>
      <w:tr w:rsidR="003473CD" w:rsidRPr="00122D48" w:rsidTr="002E00BB">
        <w:trPr>
          <w:trHeight w:val="315"/>
          <w:tblHeader/>
        </w:trPr>
        <w:tc>
          <w:tcPr>
            <w:tcW w:w="3402" w:type="dxa"/>
            <w:shd w:val="clear" w:color="auto" w:fill="auto"/>
            <w:noWrap/>
            <w:vAlign w:val="center"/>
          </w:tcPr>
          <w:p w:rsidR="000F64A7" w:rsidRPr="00122D48" w:rsidRDefault="000F64A7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0F64A7" w:rsidRPr="00122D48" w:rsidRDefault="000F64A7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64A7" w:rsidRPr="00122D48" w:rsidRDefault="000F64A7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0F64A7" w:rsidRPr="00122D48" w:rsidRDefault="000F64A7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64A7" w:rsidRPr="00122D48" w:rsidRDefault="000F64A7" w:rsidP="00F73204">
            <w:pPr>
              <w:ind w:left="-108" w:right="-108" w:firstLine="11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5= (гр.4/ гр.3*100%)</w:t>
            </w:r>
          </w:p>
        </w:tc>
        <w:tc>
          <w:tcPr>
            <w:tcW w:w="1418" w:type="dxa"/>
            <w:vAlign w:val="center"/>
          </w:tcPr>
          <w:p w:rsidR="000F64A7" w:rsidRPr="00122D48" w:rsidRDefault="000F64A7" w:rsidP="00C961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6=(гр.4/ гр.</w:t>
            </w:r>
            <w:r w:rsidR="00C96104">
              <w:rPr>
                <w:rFonts w:ascii="PT Astra Serif" w:hAnsi="PT Astra Serif"/>
                <w:bCs/>
                <w:sz w:val="22"/>
                <w:szCs w:val="22"/>
              </w:rPr>
              <w:t>2</w:t>
            </w: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*100%)</w:t>
            </w:r>
          </w:p>
        </w:tc>
      </w:tr>
      <w:tr w:rsidR="003473CD" w:rsidRPr="00122D48" w:rsidTr="002E00BB">
        <w:trPr>
          <w:trHeight w:val="315"/>
        </w:trPr>
        <w:tc>
          <w:tcPr>
            <w:tcW w:w="3402" w:type="dxa"/>
            <w:shd w:val="clear" w:color="auto" w:fill="auto"/>
            <w:noWrap/>
            <w:hideMark/>
          </w:tcPr>
          <w:p w:rsidR="002F2D4B" w:rsidRPr="00122D48" w:rsidRDefault="002F2D4B" w:rsidP="00F73204">
            <w:pPr>
              <w:contextualSpacing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/>
                <w:bCs/>
                <w:sz w:val="22"/>
                <w:szCs w:val="22"/>
              </w:rPr>
              <w:t>НАЛОГОВЫЕ ДОХОДЫ – всего,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/>
                <w:bCs/>
                <w:sz w:val="22"/>
                <w:szCs w:val="22"/>
              </w:rPr>
              <w:t>2 035 027,7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/>
                <w:bCs/>
                <w:sz w:val="22"/>
                <w:szCs w:val="22"/>
              </w:rPr>
              <w:t>2 194 027,5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/>
                <w:bCs/>
                <w:sz w:val="22"/>
                <w:szCs w:val="22"/>
              </w:rPr>
              <w:t>2 092 288,0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/>
                <w:bCs/>
                <w:sz w:val="22"/>
                <w:szCs w:val="22"/>
              </w:rPr>
              <w:t>95,4</w:t>
            </w:r>
          </w:p>
        </w:tc>
        <w:tc>
          <w:tcPr>
            <w:tcW w:w="1418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122D48">
              <w:rPr>
                <w:rFonts w:ascii="PT Astra Serif" w:hAnsi="PT Astra Serif"/>
                <w:b/>
                <w:sz w:val="22"/>
                <w:szCs w:val="22"/>
              </w:rPr>
              <w:t>+</w:t>
            </w:r>
            <w:r w:rsidR="003473CD" w:rsidRPr="00122D48">
              <w:rPr>
                <w:rFonts w:ascii="PT Astra Serif" w:hAnsi="PT Astra Serif"/>
                <w:b/>
                <w:sz w:val="22"/>
                <w:szCs w:val="22"/>
              </w:rPr>
              <w:t>57 260,3</w:t>
            </w:r>
          </w:p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122D48">
              <w:rPr>
                <w:rFonts w:ascii="PT Astra Serif" w:hAnsi="PT Astra Serif"/>
                <w:b/>
                <w:sz w:val="22"/>
                <w:szCs w:val="22"/>
              </w:rPr>
              <w:t>или +</w:t>
            </w:r>
            <w:r w:rsidR="003473CD" w:rsidRPr="00122D48">
              <w:rPr>
                <w:rFonts w:ascii="PT Astra Serif" w:hAnsi="PT Astra Serif"/>
                <w:b/>
                <w:sz w:val="22"/>
                <w:szCs w:val="22"/>
              </w:rPr>
              <w:t>2,8</w:t>
            </w:r>
            <w:r w:rsidRPr="00122D48">
              <w:rPr>
                <w:rFonts w:ascii="PT Astra Serif" w:hAnsi="PT Astra Serif"/>
                <w:b/>
                <w:sz w:val="22"/>
                <w:szCs w:val="22"/>
              </w:rPr>
              <w:t>%</w:t>
            </w:r>
          </w:p>
        </w:tc>
      </w:tr>
      <w:tr w:rsidR="003473CD" w:rsidRPr="00122D48" w:rsidTr="002E00BB">
        <w:trPr>
          <w:trHeight w:val="345"/>
        </w:trPr>
        <w:tc>
          <w:tcPr>
            <w:tcW w:w="3402" w:type="dxa"/>
            <w:shd w:val="clear" w:color="auto" w:fill="auto"/>
            <w:noWrap/>
            <w:hideMark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3473CD" w:rsidRPr="00122D48" w:rsidTr="002E00BB">
        <w:trPr>
          <w:trHeight w:val="345"/>
        </w:trPr>
        <w:tc>
          <w:tcPr>
            <w:tcW w:w="3402" w:type="dxa"/>
            <w:shd w:val="clear" w:color="auto" w:fill="auto"/>
            <w:noWrap/>
            <w:hideMark/>
          </w:tcPr>
          <w:p w:rsidR="002F2D4B" w:rsidRPr="00122D48" w:rsidRDefault="002F2D4B" w:rsidP="00F73204">
            <w:pPr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Налог на доходы физических лиц (далее – НДФЛ)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1 695 147,4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1 771 506,8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1 691 701,9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95,5</w:t>
            </w:r>
          </w:p>
        </w:tc>
        <w:tc>
          <w:tcPr>
            <w:tcW w:w="1418" w:type="dxa"/>
            <w:vAlign w:val="center"/>
          </w:tcPr>
          <w:p w:rsidR="002F2D4B" w:rsidRPr="00122D48" w:rsidRDefault="003473C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-3 445,5</w:t>
            </w:r>
          </w:p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 xml:space="preserve">или 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-0,2</w:t>
            </w:r>
            <w:r w:rsidRPr="00122D48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3473CD" w:rsidRPr="00122D48" w:rsidTr="002E00BB">
        <w:trPr>
          <w:trHeight w:val="615"/>
        </w:trPr>
        <w:tc>
          <w:tcPr>
            <w:tcW w:w="3402" w:type="dxa"/>
            <w:shd w:val="clear" w:color="auto" w:fill="auto"/>
            <w:hideMark/>
          </w:tcPr>
          <w:p w:rsidR="002F2D4B" w:rsidRPr="00122D48" w:rsidRDefault="002F2D4B" w:rsidP="00F73204">
            <w:pPr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 (далее - акцизы на нефтепродукты)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41 786,8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45 944,6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46 002,3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100,1</w:t>
            </w:r>
          </w:p>
        </w:tc>
        <w:tc>
          <w:tcPr>
            <w:tcW w:w="1418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+4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 215,5</w:t>
            </w:r>
          </w:p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или +1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0,1</w:t>
            </w:r>
            <w:r w:rsidRPr="00122D48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3473CD" w:rsidRPr="00122D48" w:rsidTr="002E00BB">
        <w:trPr>
          <w:trHeight w:val="309"/>
        </w:trPr>
        <w:tc>
          <w:tcPr>
            <w:tcW w:w="3402" w:type="dxa"/>
            <w:shd w:val="clear" w:color="auto" w:fill="auto"/>
            <w:vAlign w:val="center"/>
          </w:tcPr>
          <w:p w:rsidR="002F2D4B" w:rsidRPr="00122D48" w:rsidRDefault="002F2D4B" w:rsidP="00F73204">
            <w:pPr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Налоги на совокупный доход: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176 003,9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217 179,4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203 081,2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93,5</w:t>
            </w:r>
          </w:p>
        </w:tc>
        <w:tc>
          <w:tcPr>
            <w:tcW w:w="1418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+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27 077,3</w:t>
            </w:r>
          </w:p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или +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15,4</w:t>
            </w:r>
            <w:r w:rsidRPr="00122D48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3473CD" w:rsidRPr="00122D48" w:rsidTr="00E434B8">
        <w:trPr>
          <w:trHeight w:val="58"/>
        </w:trPr>
        <w:tc>
          <w:tcPr>
            <w:tcW w:w="3402" w:type="dxa"/>
            <w:shd w:val="clear" w:color="auto" w:fill="auto"/>
            <w:vAlign w:val="center"/>
            <w:hideMark/>
          </w:tcPr>
          <w:p w:rsidR="002F2D4B" w:rsidRPr="00122D48" w:rsidRDefault="002F2D4B" w:rsidP="00F73204">
            <w:pPr>
              <w:ind w:left="318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- налог</w:t>
            </w:r>
            <w:r w:rsidR="00BA1242" w:rsidRPr="00122D48">
              <w:rPr>
                <w:rFonts w:ascii="PT Astra Serif" w:hAnsi="PT Astra Serif"/>
                <w:sz w:val="22"/>
                <w:szCs w:val="22"/>
              </w:rPr>
              <w:t>, взимаемый</w:t>
            </w:r>
            <w:r w:rsidRPr="00122D48">
              <w:rPr>
                <w:rFonts w:ascii="PT Astra Serif" w:hAnsi="PT Astra Serif"/>
                <w:sz w:val="22"/>
                <w:szCs w:val="22"/>
              </w:rPr>
              <w:t xml:space="preserve"> в связи с применением упрощенной системы налогообложения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170 767,1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209 346,7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191 451,8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91,5</w:t>
            </w:r>
          </w:p>
        </w:tc>
        <w:tc>
          <w:tcPr>
            <w:tcW w:w="1418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+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20 684,7</w:t>
            </w:r>
          </w:p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или +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12,1</w:t>
            </w:r>
            <w:r w:rsidRPr="00122D48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3473CD" w:rsidRPr="00122D48" w:rsidTr="00E434B8">
        <w:trPr>
          <w:trHeight w:val="315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2F2D4B" w:rsidRPr="00122D48" w:rsidRDefault="002F2D4B" w:rsidP="00F73204">
            <w:pPr>
              <w:ind w:left="318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- единый налог на вмененный доход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-1 197,0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9,9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9,9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18" w:type="dxa"/>
            <w:vAlign w:val="center"/>
          </w:tcPr>
          <w:p w:rsidR="002F2D4B" w:rsidRPr="00122D48" w:rsidRDefault="003473C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 xml:space="preserve">+1 206,9 </w:t>
            </w:r>
          </w:p>
        </w:tc>
      </w:tr>
      <w:tr w:rsidR="003473CD" w:rsidRPr="00122D48" w:rsidTr="00E434B8">
        <w:trPr>
          <w:trHeight w:val="315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2F2D4B" w:rsidRPr="00122D48" w:rsidRDefault="002F2D4B" w:rsidP="00F73204">
            <w:pPr>
              <w:ind w:left="318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- единый сельскохозяйственный налог (далее - ЕСХН)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945,1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1 322,8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1 322,8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18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+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377,7</w:t>
            </w:r>
          </w:p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или +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40,0</w:t>
            </w:r>
            <w:r w:rsidRPr="00122D48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3473CD" w:rsidRPr="00122D48" w:rsidTr="00E434B8">
        <w:trPr>
          <w:trHeight w:val="392"/>
        </w:trPr>
        <w:tc>
          <w:tcPr>
            <w:tcW w:w="3402" w:type="dxa"/>
            <w:shd w:val="clear" w:color="auto" w:fill="auto"/>
            <w:vAlign w:val="center"/>
            <w:hideMark/>
          </w:tcPr>
          <w:p w:rsidR="002F2D4B" w:rsidRPr="00122D48" w:rsidRDefault="002F2D4B" w:rsidP="00F73204">
            <w:pPr>
              <w:ind w:left="318" w:right="-108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- 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5 488,7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6 500,0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10 296,7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158,4</w:t>
            </w:r>
          </w:p>
        </w:tc>
        <w:tc>
          <w:tcPr>
            <w:tcW w:w="1418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+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4 808,0</w:t>
            </w:r>
          </w:p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 xml:space="preserve">или 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+87,6%</w:t>
            </w:r>
          </w:p>
        </w:tc>
      </w:tr>
      <w:tr w:rsidR="003473CD" w:rsidRPr="00122D48" w:rsidTr="00E434B8">
        <w:trPr>
          <w:trHeight w:val="316"/>
        </w:trPr>
        <w:tc>
          <w:tcPr>
            <w:tcW w:w="3402" w:type="dxa"/>
            <w:shd w:val="clear" w:color="auto" w:fill="auto"/>
            <w:vAlign w:val="center"/>
          </w:tcPr>
          <w:p w:rsidR="002F2D4B" w:rsidRPr="00122D48" w:rsidRDefault="002F2D4B" w:rsidP="00F73204">
            <w:pPr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Налоги на имущество: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110 448,3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134 286,7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128 511,3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95,7</w:t>
            </w:r>
          </w:p>
        </w:tc>
        <w:tc>
          <w:tcPr>
            <w:tcW w:w="1418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+1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8 063,0</w:t>
            </w:r>
          </w:p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или +1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6,4</w:t>
            </w:r>
            <w:r w:rsidRPr="00122D48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3473CD" w:rsidRPr="00122D48" w:rsidTr="00E434B8">
        <w:trPr>
          <w:trHeight w:val="315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2F2D4B" w:rsidRPr="00122D48" w:rsidRDefault="002F2D4B" w:rsidP="00F73204">
            <w:pPr>
              <w:ind w:firstLineChars="100" w:firstLine="220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- налог на имущество физических лиц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42 271,5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54 126,9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50 891,2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94,0</w:t>
            </w:r>
          </w:p>
        </w:tc>
        <w:tc>
          <w:tcPr>
            <w:tcW w:w="1418" w:type="dxa"/>
            <w:vAlign w:val="center"/>
          </w:tcPr>
          <w:p w:rsidR="002F2D4B" w:rsidRPr="00122D48" w:rsidRDefault="003473C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+8 619,7</w:t>
            </w:r>
          </w:p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или +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20,4</w:t>
            </w:r>
            <w:r w:rsidRPr="00122D48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3473CD" w:rsidRPr="00122D48" w:rsidTr="00E434B8">
        <w:trPr>
          <w:trHeight w:val="315"/>
        </w:trPr>
        <w:tc>
          <w:tcPr>
            <w:tcW w:w="3402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ind w:right="-108" w:firstLineChars="100" w:firstLine="220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lastRenderedPageBreak/>
              <w:t>- транспортный налог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15 816,4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16 148,0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15</w:t>
            </w:r>
            <w:r w:rsidR="00B84934" w:rsidRPr="00122D48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122D48">
              <w:rPr>
                <w:rFonts w:ascii="PT Astra Serif" w:hAnsi="PT Astra Serif"/>
                <w:sz w:val="22"/>
                <w:szCs w:val="22"/>
              </w:rPr>
              <w:t>102,1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93,5</w:t>
            </w:r>
          </w:p>
        </w:tc>
        <w:tc>
          <w:tcPr>
            <w:tcW w:w="1418" w:type="dxa"/>
            <w:vAlign w:val="center"/>
          </w:tcPr>
          <w:p w:rsidR="002F2D4B" w:rsidRPr="00122D48" w:rsidRDefault="003473C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-714,3</w:t>
            </w:r>
          </w:p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 xml:space="preserve">или 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-4,5</w:t>
            </w:r>
            <w:r w:rsidRPr="00122D48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3473CD" w:rsidRPr="00122D48" w:rsidTr="00E434B8">
        <w:trPr>
          <w:trHeight w:val="315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2F2D4B" w:rsidRPr="00122D48" w:rsidRDefault="002F2D4B" w:rsidP="00F73204">
            <w:pPr>
              <w:ind w:firstLineChars="100" w:firstLine="220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- земельный налог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52 360,4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64 011,8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62 518,0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97,7</w:t>
            </w:r>
          </w:p>
        </w:tc>
        <w:tc>
          <w:tcPr>
            <w:tcW w:w="1418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+1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0 157,6</w:t>
            </w:r>
          </w:p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или +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19,4</w:t>
            </w:r>
            <w:r w:rsidRPr="00122D48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3473CD" w:rsidRPr="00122D48" w:rsidTr="00E434B8">
        <w:trPr>
          <w:trHeight w:val="315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2F2D4B" w:rsidRPr="00122D48" w:rsidRDefault="002F2D4B" w:rsidP="00F73204">
            <w:pPr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76" w:type="dxa"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bCs/>
                <w:sz w:val="22"/>
                <w:szCs w:val="22"/>
              </w:rPr>
              <w:t>11 641,3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25 110,0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22 991,3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91,6</w:t>
            </w:r>
          </w:p>
        </w:tc>
        <w:tc>
          <w:tcPr>
            <w:tcW w:w="1418" w:type="dxa"/>
            <w:vAlign w:val="center"/>
          </w:tcPr>
          <w:p w:rsidR="002F2D4B" w:rsidRPr="00122D48" w:rsidRDefault="003473C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>+11 350,0</w:t>
            </w:r>
          </w:p>
          <w:p w:rsidR="002F2D4B" w:rsidRPr="00122D48" w:rsidRDefault="002F2D4B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122D48">
              <w:rPr>
                <w:rFonts w:ascii="PT Astra Serif" w:hAnsi="PT Astra Serif"/>
                <w:sz w:val="22"/>
                <w:szCs w:val="22"/>
              </w:rPr>
              <w:t xml:space="preserve">или </w:t>
            </w:r>
            <w:r w:rsidR="003473CD" w:rsidRPr="00122D48">
              <w:rPr>
                <w:rFonts w:ascii="PT Astra Serif" w:hAnsi="PT Astra Serif"/>
                <w:sz w:val="22"/>
                <w:szCs w:val="22"/>
              </w:rPr>
              <w:t>+97,5%</w:t>
            </w:r>
          </w:p>
        </w:tc>
      </w:tr>
    </w:tbl>
    <w:p w:rsidR="00EB1A73" w:rsidRPr="00122D48" w:rsidRDefault="00EB1A73" w:rsidP="00122D48">
      <w:pPr>
        <w:spacing w:line="276" w:lineRule="auto"/>
        <w:contextualSpacing/>
        <w:rPr>
          <w:rFonts w:ascii="PT Astra Serif" w:hAnsi="PT Astra Serif"/>
          <w:sz w:val="26"/>
          <w:szCs w:val="26"/>
        </w:rPr>
      </w:pPr>
    </w:p>
    <w:p w:rsidR="000B5CF6" w:rsidRPr="0025463C" w:rsidRDefault="000B5CF6" w:rsidP="00122D48">
      <w:pPr>
        <w:spacing w:line="276" w:lineRule="auto"/>
        <w:ind w:firstLine="709"/>
        <w:jc w:val="both"/>
        <w:rPr>
          <w:rFonts w:ascii="PT Astra Serif" w:hAnsi="PT Astra Serif" w:cs="Helvetica"/>
          <w:sz w:val="26"/>
          <w:szCs w:val="26"/>
          <w:shd w:val="clear" w:color="auto" w:fill="FFFFFF"/>
        </w:rPr>
      </w:pPr>
      <w:r w:rsidRPr="000B5CF6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В отчетном периоде </w:t>
      </w:r>
      <w:r w:rsidR="0025463C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по налоговым доходам </w:t>
      </w:r>
      <w:r w:rsidRPr="000B5CF6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наблюдается </w:t>
      </w:r>
      <w:proofErr w:type="spellStart"/>
      <w:r w:rsidRPr="000B5CF6">
        <w:rPr>
          <w:rFonts w:ascii="PT Astra Serif" w:hAnsi="PT Astra Serif" w:cs="Helvetica"/>
          <w:sz w:val="26"/>
          <w:szCs w:val="26"/>
          <w:shd w:val="clear" w:color="auto" w:fill="FFFFFF"/>
        </w:rPr>
        <w:t>недостижение</w:t>
      </w:r>
      <w:proofErr w:type="spellEnd"/>
      <w:r w:rsidRPr="000B5CF6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плановых назначений на 2025 год, так как </w:t>
      </w:r>
      <w:r w:rsidR="0025463C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их </w:t>
      </w:r>
      <w:r w:rsidRPr="000B5CF6">
        <w:rPr>
          <w:rFonts w:ascii="PT Astra Serif" w:hAnsi="PT Astra Serif" w:cs="Helvetica"/>
          <w:sz w:val="26"/>
          <w:szCs w:val="26"/>
          <w:shd w:val="clear" w:color="auto" w:fill="FFFFFF"/>
        </w:rPr>
        <w:t>фактические поступления оказались ниже утвержденных показателей на 4,6%.</w:t>
      </w:r>
    </w:p>
    <w:p w:rsidR="00220867" w:rsidRPr="00122D48" w:rsidRDefault="005A1B60" w:rsidP="00122D48">
      <w:pPr>
        <w:spacing w:line="276" w:lineRule="auto"/>
        <w:ind w:firstLine="709"/>
        <w:jc w:val="both"/>
        <w:rPr>
          <w:rFonts w:ascii="PT Astra Serif" w:hAnsi="PT Astra Serif" w:cs="Arial"/>
          <w:sz w:val="26"/>
          <w:szCs w:val="26"/>
          <w:shd w:val="clear" w:color="auto" w:fill="FFFFFF"/>
        </w:rPr>
      </w:pPr>
      <w:r>
        <w:rPr>
          <w:rFonts w:ascii="PT Astra Serif" w:hAnsi="PT Astra Serif" w:cs="Helvetica"/>
          <w:sz w:val="26"/>
          <w:szCs w:val="26"/>
          <w:shd w:val="clear" w:color="auto" w:fill="FFFFFF"/>
        </w:rPr>
        <w:t>Перевыполнение</w:t>
      </w:r>
      <w:r w:rsidR="00220867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плановых показателей 2025 года </w:t>
      </w:r>
      <w:r w:rsidR="003D79A0">
        <w:rPr>
          <w:rFonts w:ascii="PT Astra Serif" w:hAnsi="PT Astra Serif" w:cs="Helvetica"/>
          <w:sz w:val="26"/>
          <w:szCs w:val="26"/>
          <w:shd w:val="clear" w:color="auto" w:fill="FFFFFF"/>
        </w:rPr>
        <w:t>свыше</w:t>
      </w:r>
      <w:r w:rsidR="00220867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105,0%, сложилось по </w:t>
      </w:r>
      <w:r w:rsidR="00220867" w:rsidRPr="00122D48">
        <w:rPr>
          <w:rFonts w:ascii="PT Astra Serif" w:hAnsi="PT Astra Serif"/>
          <w:sz w:val="26"/>
          <w:szCs w:val="26"/>
        </w:rPr>
        <w:t>налогу, взимаемому в связи с применением патентной системы налогообложения</w:t>
      </w:r>
      <w:r w:rsidR="00B01AC1">
        <w:rPr>
          <w:rFonts w:ascii="PT Astra Serif" w:hAnsi="PT Astra Serif"/>
          <w:sz w:val="26"/>
          <w:szCs w:val="26"/>
        </w:rPr>
        <w:t xml:space="preserve"> (158,4%)</w:t>
      </w:r>
      <w:r w:rsidR="00220867" w:rsidRPr="00122D48">
        <w:rPr>
          <w:rFonts w:ascii="PT Astra Serif" w:hAnsi="PT Astra Serif"/>
          <w:sz w:val="26"/>
          <w:szCs w:val="26"/>
        </w:rPr>
        <w:t xml:space="preserve">. </w:t>
      </w:r>
      <w:r w:rsidR="00220867" w:rsidRPr="00122D48">
        <w:rPr>
          <w:rFonts w:ascii="PT Astra Serif" w:hAnsi="PT Astra Serif" w:cs="PT Astra Serif"/>
          <w:sz w:val="26"/>
          <w:szCs w:val="26"/>
        </w:rPr>
        <w:t xml:space="preserve">Основной причиной роста доходов стало </w:t>
      </w:r>
      <w:r w:rsidR="00220867" w:rsidRPr="00122D48">
        <w:rPr>
          <w:rFonts w:ascii="PT Astra Serif" w:hAnsi="PT Astra Serif" w:cs="Arial"/>
          <w:sz w:val="26"/>
          <w:szCs w:val="26"/>
          <w:shd w:val="clear" w:color="auto" w:fill="FFFFFF"/>
        </w:rPr>
        <w:t>поступление в 2025 году налоговых платежей по сроку окончания действия патента 31 декабря 2024 года и 31 декабря 2025 года.</w:t>
      </w:r>
    </w:p>
    <w:p w:rsidR="00220867" w:rsidRPr="00122D48" w:rsidRDefault="00FF3A93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Исполнение утвержденного плана на </w:t>
      </w:r>
      <w:r w:rsidR="00EF7B8F" w:rsidRPr="00122D48">
        <w:rPr>
          <w:rFonts w:ascii="PT Astra Serif" w:hAnsi="PT Astra Serif"/>
          <w:sz w:val="26"/>
          <w:szCs w:val="26"/>
        </w:rPr>
        <w:t>202</w:t>
      </w:r>
      <w:r w:rsidR="00BA1242" w:rsidRPr="00122D48">
        <w:rPr>
          <w:rFonts w:ascii="PT Astra Serif" w:hAnsi="PT Astra Serif"/>
          <w:sz w:val="26"/>
          <w:szCs w:val="26"/>
        </w:rPr>
        <w:t>5</w:t>
      </w:r>
      <w:r w:rsidR="00EF7B8F" w:rsidRPr="00122D48">
        <w:rPr>
          <w:rFonts w:ascii="PT Astra Serif" w:hAnsi="PT Astra Serif"/>
          <w:sz w:val="26"/>
          <w:szCs w:val="26"/>
        </w:rPr>
        <w:t xml:space="preserve"> </w:t>
      </w:r>
      <w:r w:rsidRPr="00122D48">
        <w:rPr>
          <w:rFonts w:ascii="PT Astra Serif" w:hAnsi="PT Astra Serif"/>
          <w:sz w:val="26"/>
          <w:szCs w:val="26"/>
        </w:rPr>
        <w:t>год менее 95,0% наблюдается</w:t>
      </w:r>
      <w:r w:rsidR="00220867" w:rsidRPr="00122D48">
        <w:rPr>
          <w:rFonts w:ascii="PT Astra Serif" w:hAnsi="PT Astra Serif"/>
          <w:sz w:val="26"/>
          <w:szCs w:val="26"/>
        </w:rPr>
        <w:t>:</w:t>
      </w:r>
    </w:p>
    <w:p w:rsidR="00BA1242" w:rsidRPr="00122D48" w:rsidRDefault="00220867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-</w:t>
      </w:r>
      <w:r w:rsidR="00FF3A93" w:rsidRPr="00122D48">
        <w:rPr>
          <w:rFonts w:ascii="PT Astra Serif" w:hAnsi="PT Astra Serif"/>
          <w:sz w:val="26"/>
          <w:szCs w:val="26"/>
        </w:rPr>
        <w:t xml:space="preserve"> по налогу, взимаемому в связи с применением </w:t>
      </w:r>
      <w:r w:rsidR="00BA1242" w:rsidRPr="00122D48">
        <w:rPr>
          <w:rFonts w:ascii="PT Astra Serif" w:hAnsi="PT Astra Serif"/>
          <w:sz w:val="26"/>
          <w:szCs w:val="26"/>
        </w:rPr>
        <w:t>упрощенной</w:t>
      </w:r>
      <w:r w:rsidR="00FF3A93" w:rsidRPr="00122D48">
        <w:rPr>
          <w:rFonts w:ascii="PT Astra Serif" w:hAnsi="PT Astra Serif"/>
          <w:sz w:val="26"/>
          <w:szCs w:val="26"/>
        </w:rPr>
        <w:t xml:space="preserve"> системы налогообложения</w:t>
      </w:r>
      <w:r w:rsidR="006416F8" w:rsidRPr="00122D48">
        <w:rPr>
          <w:rFonts w:ascii="PT Astra Serif" w:hAnsi="PT Astra Serif"/>
          <w:sz w:val="26"/>
          <w:szCs w:val="26"/>
        </w:rPr>
        <w:t xml:space="preserve"> (</w:t>
      </w:r>
      <w:r w:rsidR="00BA1242" w:rsidRPr="00122D48">
        <w:rPr>
          <w:rFonts w:ascii="PT Astra Serif" w:hAnsi="PT Astra Serif"/>
          <w:sz w:val="26"/>
          <w:szCs w:val="26"/>
        </w:rPr>
        <w:t>91,5</w:t>
      </w:r>
      <w:r w:rsidR="006416F8" w:rsidRPr="00122D48">
        <w:rPr>
          <w:rFonts w:ascii="PT Astra Serif" w:hAnsi="PT Astra Serif"/>
          <w:sz w:val="26"/>
          <w:szCs w:val="26"/>
        </w:rPr>
        <w:t xml:space="preserve">%), </w:t>
      </w:r>
      <w:r w:rsidR="00BA1242" w:rsidRPr="00122D48">
        <w:rPr>
          <w:rFonts w:ascii="PT Astra Serif" w:hAnsi="PT Astra Serif"/>
          <w:sz w:val="26"/>
          <w:szCs w:val="26"/>
        </w:rPr>
        <w:t>что объясняется произведенным ГАДБ (Федеральной налоговой службой) возвратом крупному налогоплательщику излишне уплаченного налога в сумме более 21</w:t>
      </w:r>
      <w:r w:rsidR="005A1B60">
        <w:rPr>
          <w:rFonts w:ascii="PT Astra Serif" w:hAnsi="PT Astra Serif"/>
          <w:sz w:val="26"/>
          <w:szCs w:val="26"/>
        </w:rPr>
        <w:t> 029,5</w:t>
      </w:r>
      <w:r w:rsidR="00BA1242" w:rsidRPr="00122D48">
        <w:rPr>
          <w:rFonts w:ascii="PT Astra Serif" w:hAnsi="PT Astra Serif"/>
          <w:sz w:val="26"/>
          <w:szCs w:val="26"/>
        </w:rPr>
        <w:t xml:space="preserve"> </w:t>
      </w:r>
      <w:r w:rsidR="005A1B60">
        <w:rPr>
          <w:rFonts w:ascii="PT Astra Serif" w:hAnsi="PT Astra Serif"/>
          <w:sz w:val="26"/>
          <w:szCs w:val="26"/>
        </w:rPr>
        <w:t>тыс</w:t>
      </w:r>
      <w:r w:rsidR="00BA1242" w:rsidRPr="00122D48">
        <w:rPr>
          <w:rFonts w:ascii="PT Astra Serif" w:hAnsi="PT Astra Serif"/>
          <w:sz w:val="26"/>
          <w:szCs w:val="26"/>
        </w:rPr>
        <w:t>. рублей</w:t>
      </w:r>
      <w:r w:rsidRPr="00122D48">
        <w:rPr>
          <w:rFonts w:ascii="PT Astra Serif" w:hAnsi="PT Astra Serif"/>
          <w:sz w:val="26"/>
          <w:szCs w:val="26"/>
        </w:rPr>
        <w:t xml:space="preserve">. 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Размер переплаты был установлен в ходе камеральных проверок уточненных деклараций, представленных организацией</w:t>
      </w:r>
      <w:r w:rsidR="00932CC1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за предыдущие налоговые периоды</w:t>
      </w:r>
      <w:r w:rsidR="00653F57">
        <w:rPr>
          <w:rFonts w:ascii="PT Astra Serif" w:hAnsi="PT Astra Serif" w:cs="Helvetica"/>
          <w:sz w:val="26"/>
          <w:szCs w:val="26"/>
          <w:shd w:val="clear" w:color="auto" w:fill="FFFFFF"/>
        </w:rPr>
        <w:t>;</w:t>
      </w:r>
    </w:p>
    <w:p w:rsidR="005A1B60" w:rsidRDefault="002366D2" w:rsidP="00122D48">
      <w:pPr>
        <w:spacing w:line="276" w:lineRule="auto"/>
        <w:ind w:firstLine="708"/>
        <w:jc w:val="both"/>
        <w:rPr>
          <w:rFonts w:ascii="PT Astra Serif" w:hAnsi="PT Astra Serif"/>
          <w:sz w:val="26"/>
          <w:szCs w:val="26"/>
          <w:shd w:val="clear" w:color="auto" w:fill="FFFFFF"/>
        </w:rPr>
      </w:pPr>
      <w:r w:rsidRPr="00122D48">
        <w:rPr>
          <w:rFonts w:ascii="PT Astra Serif" w:hAnsi="PT Astra Serif"/>
          <w:sz w:val="26"/>
          <w:szCs w:val="26"/>
        </w:rPr>
        <w:t>- по налогу на имущество физических лиц (94,0%)</w:t>
      </w:r>
      <w:r w:rsidR="00511EA0" w:rsidRPr="00122D48">
        <w:rPr>
          <w:rFonts w:ascii="PT Astra Serif" w:hAnsi="PT Astra Serif"/>
          <w:sz w:val="26"/>
          <w:szCs w:val="26"/>
        </w:rPr>
        <w:t>. Основными причинами стали нарушение платежной дисциплины физическими лицами в отношении срока уплаты налога за 2024 год, установленного 1 декабря 2025 года (д</w:t>
      </w:r>
      <w:r w:rsidR="00511EA0" w:rsidRPr="00122D48">
        <w:rPr>
          <w:rStyle w:val="afffa"/>
          <w:rFonts w:ascii="PT Astra Serif" w:hAnsi="PT Astra Serif"/>
          <w:i w:val="0"/>
          <w:color w:val="auto"/>
          <w:sz w:val="26"/>
          <w:szCs w:val="26"/>
        </w:rPr>
        <w:t xml:space="preserve">оля собираемости налога по итогам 2025 года составила 90,5%), а так же </w:t>
      </w:r>
      <w:r w:rsidR="00511EA0" w:rsidRPr="00122D48">
        <w:rPr>
          <w:rFonts w:ascii="PT Astra Serif" w:hAnsi="PT Astra Serif"/>
          <w:sz w:val="26"/>
          <w:szCs w:val="26"/>
        </w:rPr>
        <w:t>увеличение</w:t>
      </w:r>
      <w:r w:rsidR="00511EA0" w:rsidRPr="00122D48">
        <w:rPr>
          <w:rStyle w:val="afff1"/>
          <w:rFonts w:ascii="PT Astra Serif" w:hAnsi="PT Astra Serif"/>
          <w:i w:val="0"/>
          <w:sz w:val="26"/>
          <w:szCs w:val="26"/>
        </w:rPr>
        <w:t xml:space="preserve"> категорий и числа налогоплательщиков, имеющих право на налоговые льготы, в том числе в результате </w:t>
      </w:r>
      <w:r w:rsidR="00511EA0" w:rsidRPr="00122D48">
        <w:rPr>
          <w:rStyle w:val="afffa"/>
          <w:rFonts w:ascii="PT Astra Serif" w:hAnsi="PT Astra Serif"/>
          <w:i w:val="0"/>
          <w:color w:val="auto"/>
          <w:sz w:val="26"/>
          <w:szCs w:val="26"/>
        </w:rPr>
        <w:t>внесенных изменений в статью 407 Налогового кодекса Российской Федерации в части освобождения от уплаты налога на имущество физических лиц, в том числе принимающих (принимавших) участие в специальной военной операции, и членов их семей (</w:t>
      </w:r>
      <w:hyperlink r:id="rId9" w:history="1">
        <w:r w:rsidR="00511EA0" w:rsidRPr="00122D48">
          <w:rPr>
            <w:rStyle w:val="afffa"/>
            <w:rFonts w:ascii="PT Astra Serif" w:hAnsi="PT Astra Serif"/>
            <w:i w:val="0"/>
            <w:color w:val="auto"/>
            <w:sz w:val="26"/>
            <w:szCs w:val="26"/>
          </w:rPr>
          <w:t>Федеральный закон от 08.08.2024 № 259-ФЗ</w:t>
        </w:r>
      </w:hyperlink>
      <w:r w:rsidR="00511EA0" w:rsidRPr="00122D48">
        <w:rPr>
          <w:rStyle w:val="afffa"/>
          <w:rFonts w:ascii="PT Astra Serif" w:hAnsi="PT Astra Serif"/>
          <w:i w:val="0"/>
          <w:color w:val="auto"/>
          <w:sz w:val="26"/>
          <w:szCs w:val="26"/>
        </w:rPr>
        <w:t xml:space="preserve"> «</w:t>
      </w:r>
      <w:r w:rsidR="00511EA0" w:rsidRPr="00122D48">
        <w:rPr>
          <w:rFonts w:ascii="PT Astra Serif" w:hAnsi="PT Astra Serif"/>
          <w:sz w:val="26"/>
          <w:szCs w:val="26"/>
          <w:shd w:val="clear" w:color="auto" w:fill="FFFFFF"/>
        </w:rPr>
        <w:t>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сборах»)</w:t>
      </w:r>
      <w:r w:rsidR="00653F57">
        <w:rPr>
          <w:rFonts w:ascii="PT Astra Serif" w:hAnsi="PT Astra Serif"/>
          <w:sz w:val="26"/>
          <w:szCs w:val="26"/>
          <w:shd w:val="clear" w:color="auto" w:fill="FFFFFF"/>
        </w:rPr>
        <w:t>;</w:t>
      </w:r>
      <w:r w:rsidR="00511EA0" w:rsidRPr="00122D48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</w:p>
    <w:p w:rsidR="0027420C" w:rsidRPr="00B01AC1" w:rsidRDefault="002366D2" w:rsidP="00122D48">
      <w:pPr>
        <w:spacing w:line="276" w:lineRule="auto"/>
        <w:ind w:firstLine="709"/>
        <w:jc w:val="both"/>
        <w:rPr>
          <w:rStyle w:val="60"/>
          <w:rFonts w:ascii="PT Astra Serif" w:hAnsi="PT Astra Serif"/>
          <w:b w:val="0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- </w:t>
      </w:r>
      <w:r w:rsidR="00C41F6E" w:rsidRPr="00122D48">
        <w:rPr>
          <w:rFonts w:ascii="PT Astra Serif" w:hAnsi="PT Astra Serif"/>
          <w:sz w:val="26"/>
          <w:szCs w:val="26"/>
        </w:rPr>
        <w:t xml:space="preserve">по </w:t>
      </w:r>
      <w:r w:rsidRPr="00122D48">
        <w:rPr>
          <w:rFonts w:ascii="PT Astra Serif" w:hAnsi="PT Astra Serif"/>
          <w:sz w:val="26"/>
          <w:szCs w:val="26"/>
        </w:rPr>
        <w:t>транспортн</w:t>
      </w:r>
      <w:r w:rsidR="00C41F6E" w:rsidRPr="00122D48">
        <w:rPr>
          <w:rFonts w:ascii="PT Astra Serif" w:hAnsi="PT Astra Serif"/>
          <w:sz w:val="26"/>
          <w:szCs w:val="26"/>
        </w:rPr>
        <w:t>ому</w:t>
      </w:r>
      <w:r w:rsidRPr="00122D48">
        <w:rPr>
          <w:rFonts w:ascii="PT Astra Serif" w:hAnsi="PT Astra Serif"/>
          <w:sz w:val="26"/>
          <w:szCs w:val="26"/>
        </w:rPr>
        <w:t xml:space="preserve"> налог</w:t>
      </w:r>
      <w:r w:rsidR="00C41F6E" w:rsidRPr="00122D48">
        <w:rPr>
          <w:rFonts w:ascii="PT Astra Serif" w:hAnsi="PT Astra Serif"/>
          <w:sz w:val="26"/>
          <w:szCs w:val="26"/>
        </w:rPr>
        <w:t>у</w:t>
      </w:r>
      <w:r w:rsidRPr="00122D48">
        <w:rPr>
          <w:rFonts w:ascii="PT Astra Serif" w:hAnsi="PT Astra Serif"/>
          <w:sz w:val="26"/>
          <w:szCs w:val="26"/>
        </w:rPr>
        <w:t xml:space="preserve"> (93,5</w:t>
      </w:r>
      <w:r w:rsidRPr="00122D48">
        <w:rPr>
          <w:rStyle w:val="60"/>
          <w:rFonts w:ascii="PT Astra Serif" w:hAnsi="PT Astra Serif"/>
          <w:b w:val="0"/>
          <w:sz w:val="26"/>
          <w:szCs w:val="26"/>
        </w:rPr>
        <w:t>%)</w:t>
      </w:r>
      <w:r w:rsidR="0027420C" w:rsidRPr="00122D48">
        <w:rPr>
          <w:rStyle w:val="60"/>
          <w:rFonts w:ascii="PT Astra Serif" w:hAnsi="PT Astra Serif"/>
          <w:b w:val="0"/>
          <w:sz w:val="26"/>
          <w:szCs w:val="26"/>
        </w:rPr>
        <w:t xml:space="preserve">. </w:t>
      </w:r>
      <w:r w:rsidR="00B01AC1" w:rsidRPr="00B01AC1">
        <w:rPr>
          <w:rFonts w:ascii="PT Astra Serif" w:hAnsi="PT Astra Serif" w:cs="Helvetica"/>
          <w:sz w:val="26"/>
          <w:szCs w:val="26"/>
          <w:shd w:val="clear" w:color="auto" w:fill="FFFFFF"/>
        </w:rPr>
        <w:t>Основной причиной невыполнения плана стало уменьшение объема авансовых платежей в бюджет от крупного налогоплательщика, вызванное исключением из налогового учета 45 единиц высоко</w:t>
      </w:r>
      <w:r w:rsidR="00B01AC1">
        <w:rPr>
          <w:rFonts w:ascii="PT Astra Serif" w:hAnsi="PT Astra Serif" w:cs="Helvetica"/>
          <w:sz w:val="26"/>
          <w:szCs w:val="26"/>
          <w:shd w:val="clear" w:color="auto" w:fill="FFFFFF"/>
        </w:rPr>
        <w:t>мощных</w:t>
      </w:r>
      <w:r w:rsidR="00B01AC1" w:rsidRPr="00B01AC1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тяжелых грузовых автомобилей в течение отчетного периода</w:t>
      </w:r>
      <w:r w:rsidR="0027420C" w:rsidRPr="00B01AC1">
        <w:rPr>
          <w:rStyle w:val="60"/>
          <w:rFonts w:ascii="PT Astra Serif" w:hAnsi="PT Astra Serif"/>
          <w:b w:val="0"/>
          <w:sz w:val="26"/>
          <w:szCs w:val="26"/>
        </w:rPr>
        <w:t>;</w:t>
      </w:r>
    </w:p>
    <w:p w:rsidR="002366D2" w:rsidRPr="00122D48" w:rsidRDefault="002366D2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bCs/>
          <w:sz w:val="26"/>
          <w:szCs w:val="26"/>
        </w:rPr>
        <w:lastRenderedPageBreak/>
        <w:t xml:space="preserve">- по государственной пошлине (91,6%). </w:t>
      </w:r>
      <w:r w:rsidRPr="00122D48">
        <w:rPr>
          <w:rFonts w:ascii="PT Astra Serif" w:hAnsi="PT Astra Serif"/>
          <w:sz w:val="26"/>
          <w:szCs w:val="26"/>
        </w:rPr>
        <w:t xml:space="preserve">Причиной </w:t>
      </w:r>
      <w:r w:rsidR="005A1B60">
        <w:rPr>
          <w:rFonts w:ascii="PT Astra Serif" w:hAnsi="PT Astra Serif"/>
          <w:sz w:val="26"/>
          <w:szCs w:val="26"/>
        </w:rPr>
        <w:t>послужило</w:t>
      </w:r>
      <w:r w:rsidRPr="00122D48">
        <w:rPr>
          <w:rFonts w:ascii="PT Astra Serif" w:hAnsi="PT Astra Serif"/>
          <w:sz w:val="26"/>
          <w:szCs w:val="26"/>
        </w:rPr>
        <w:t xml:space="preserve"> то, что с 01.11.2025 Федеральная налоговая служба в соответствии с Федеральным законом от 31.07.2025 № 287-ФЗ «О внесении изменений в часть первую Налогового кодекса Российской Федерации и Федеральный закон «Об исполнительном производстве» вправе взыскивать задолженность по налогам с физических лиц во внесудебном порядке. Данное нововведение привело к снижению числа дел, рассматриваемых судами общей юрисдикции, мировыми судьями.</w:t>
      </w:r>
    </w:p>
    <w:p w:rsidR="00EB1A73" w:rsidRPr="00122D48" w:rsidRDefault="002E00BB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В сравнении с 202</w:t>
      </w:r>
      <w:r w:rsidR="00B612D2" w:rsidRPr="00122D48">
        <w:rPr>
          <w:rFonts w:ascii="PT Astra Serif" w:hAnsi="PT Astra Serif"/>
          <w:sz w:val="26"/>
          <w:szCs w:val="26"/>
        </w:rPr>
        <w:t>4</w:t>
      </w:r>
      <w:r w:rsidRPr="00122D48">
        <w:rPr>
          <w:rFonts w:ascii="PT Astra Serif" w:hAnsi="PT Astra Serif"/>
          <w:sz w:val="26"/>
          <w:szCs w:val="26"/>
        </w:rPr>
        <w:t xml:space="preserve"> годом в отчетном периоде произошел рост поступлений </w:t>
      </w:r>
      <w:r w:rsidR="009A10DB" w:rsidRPr="00122D48">
        <w:rPr>
          <w:rFonts w:ascii="PT Astra Serif" w:hAnsi="PT Astra Serif"/>
          <w:sz w:val="26"/>
          <w:szCs w:val="26"/>
        </w:rPr>
        <w:t xml:space="preserve">по всем видам </w:t>
      </w:r>
      <w:r w:rsidRPr="00122D48">
        <w:rPr>
          <w:rFonts w:ascii="PT Astra Serif" w:hAnsi="PT Astra Serif"/>
          <w:sz w:val="26"/>
          <w:szCs w:val="26"/>
        </w:rPr>
        <w:t>налоговых доходов</w:t>
      </w:r>
      <w:r w:rsidR="00B612D2" w:rsidRPr="00122D48">
        <w:rPr>
          <w:rFonts w:ascii="PT Astra Serif" w:hAnsi="PT Astra Serif"/>
          <w:sz w:val="26"/>
          <w:szCs w:val="26"/>
        </w:rPr>
        <w:t xml:space="preserve"> (за исключением НДФЛ и транспортного налога)</w:t>
      </w:r>
      <w:r w:rsidRPr="00122D48">
        <w:rPr>
          <w:rFonts w:ascii="PT Astra Serif" w:hAnsi="PT Astra Serif"/>
          <w:sz w:val="26"/>
          <w:szCs w:val="26"/>
        </w:rPr>
        <w:t xml:space="preserve"> в сумме </w:t>
      </w:r>
      <w:r w:rsidR="00B612D2" w:rsidRPr="00122D48">
        <w:rPr>
          <w:rFonts w:ascii="PT Astra Serif" w:hAnsi="PT Astra Serif"/>
          <w:sz w:val="26"/>
          <w:szCs w:val="26"/>
        </w:rPr>
        <w:t>57 260,3</w:t>
      </w:r>
      <w:r w:rsidRPr="00122D48">
        <w:rPr>
          <w:rFonts w:ascii="PT Astra Serif" w:hAnsi="PT Astra Serif"/>
          <w:sz w:val="26"/>
          <w:szCs w:val="26"/>
        </w:rPr>
        <w:t xml:space="preserve"> тыс. рублей или на </w:t>
      </w:r>
      <w:r w:rsidR="00B612D2" w:rsidRPr="00122D48">
        <w:rPr>
          <w:rFonts w:ascii="PT Astra Serif" w:hAnsi="PT Astra Serif"/>
          <w:sz w:val="26"/>
          <w:szCs w:val="26"/>
        </w:rPr>
        <w:t>2,8</w:t>
      </w:r>
      <w:r w:rsidRPr="00122D48">
        <w:rPr>
          <w:rFonts w:ascii="PT Astra Serif" w:hAnsi="PT Astra Serif"/>
          <w:sz w:val="26"/>
          <w:szCs w:val="26"/>
        </w:rPr>
        <w:t>%</w:t>
      </w:r>
      <w:r w:rsidR="00167CD4" w:rsidRPr="00122D48">
        <w:rPr>
          <w:rFonts w:ascii="PT Astra Serif" w:hAnsi="PT Astra Serif"/>
          <w:sz w:val="26"/>
          <w:szCs w:val="26"/>
        </w:rPr>
        <w:t>, в том числе по:</w:t>
      </w:r>
    </w:p>
    <w:p w:rsidR="00EB1A73" w:rsidRPr="00122D48" w:rsidRDefault="009A10DB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- акцизам на нефтепродукты в сумме </w:t>
      </w:r>
      <w:r w:rsidR="00B612D2" w:rsidRPr="00122D48">
        <w:rPr>
          <w:rFonts w:ascii="PT Astra Serif" w:hAnsi="PT Astra Serif"/>
          <w:sz w:val="26"/>
          <w:szCs w:val="26"/>
        </w:rPr>
        <w:t>4 215,5</w:t>
      </w:r>
      <w:r w:rsidRPr="00122D48">
        <w:rPr>
          <w:rFonts w:ascii="PT Astra Serif" w:hAnsi="PT Astra Serif"/>
          <w:sz w:val="26"/>
          <w:szCs w:val="26"/>
        </w:rPr>
        <w:t xml:space="preserve"> тыс. рублей или </w:t>
      </w:r>
      <w:r w:rsidR="00427E0B" w:rsidRPr="00122D48">
        <w:rPr>
          <w:rFonts w:ascii="PT Astra Serif" w:hAnsi="PT Astra Serif"/>
          <w:sz w:val="26"/>
          <w:szCs w:val="26"/>
        </w:rPr>
        <w:t xml:space="preserve">на </w:t>
      </w:r>
      <w:r w:rsidR="00B612D2" w:rsidRPr="00122D48">
        <w:rPr>
          <w:rFonts w:ascii="PT Astra Serif" w:hAnsi="PT Astra Serif"/>
          <w:sz w:val="26"/>
          <w:szCs w:val="26"/>
        </w:rPr>
        <w:t>10,1</w:t>
      </w:r>
      <w:r w:rsidRPr="00122D48">
        <w:rPr>
          <w:rFonts w:ascii="PT Astra Serif" w:hAnsi="PT Astra Serif"/>
          <w:sz w:val="26"/>
          <w:szCs w:val="26"/>
        </w:rPr>
        <w:t xml:space="preserve">%, что связано </w:t>
      </w:r>
      <w:r w:rsidR="00B612D2" w:rsidRPr="00122D48">
        <w:rPr>
          <w:rFonts w:ascii="PT Astra Serif" w:hAnsi="PT Astra Serif"/>
          <w:sz w:val="26"/>
          <w:szCs w:val="26"/>
        </w:rPr>
        <w:t>с индексацией налоговой ставки и уменьшением размера налогового вычета по акцизу на прямогонный бензин с 01.01.2025, а также увеличением объемов реализации и переработки подакцизных товаров</w:t>
      </w:r>
      <w:r w:rsidRPr="00122D48">
        <w:rPr>
          <w:rFonts w:ascii="PT Astra Serif" w:hAnsi="PT Astra Serif"/>
          <w:sz w:val="26"/>
          <w:szCs w:val="26"/>
        </w:rPr>
        <w:t>;</w:t>
      </w:r>
    </w:p>
    <w:p w:rsidR="00EB1A73" w:rsidRPr="00122D48" w:rsidRDefault="009A10DB" w:rsidP="00122D48">
      <w:pPr>
        <w:spacing w:line="276" w:lineRule="auto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ab/>
        <w:t xml:space="preserve">- налогам на совокупный доход в сумме </w:t>
      </w:r>
      <w:r w:rsidR="00B612D2" w:rsidRPr="00122D48">
        <w:rPr>
          <w:rFonts w:ascii="PT Astra Serif" w:hAnsi="PT Astra Serif"/>
          <w:sz w:val="26"/>
          <w:szCs w:val="26"/>
        </w:rPr>
        <w:t>27 077,3</w:t>
      </w:r>
      <w:r w:rsidRPr="00122D48">
        <w:rPr>
          <w:rFonts w:ascii="PT Astra Serif" w:hAnsi="PT Astra Serif"/>
          <w:sz w:val="26"/>
          <w:szCs w:val="26"/>
        </w:rPr>
        <w:t xml:space="preserve"> </w:t>
      </w:r>
      <w:r w:rsidR="000409FE" w:rsidRPr="00122D48">
        <w:rPr>
          <w:rFonts w:ascii="PT Astra Serif" w:hAnsi="PT Astra Serif"/>
          <w:sz w:val="26"/>
          <w:szCs w:val="26"/>
        </w:rPr>
        <w:t xml:space="preserve">тыс. рублей </w:t>
      </w:r>
      <w:r w:rsidRPr="00122D48">
        <w:rPr>
          <w:rFonts w:ascii="PT Astra Serif" w:hAnsi="PT Astra Serif"/>
          <w:sz w:val="26"/>
          <w:szCs w:val="26"/>
        </w:rPr>
        <w:t xml:space="preserve">или </w:t>
      </w:r>
      <w:r w:rsidR="00427E0B" w:rsidRPr="00122D48">
        <w:rPr>
          <w:rFonts w:ascii="PT Astra Serif" w:hAnsi="PT Astra Serif"/>
          <w:sz w:val="26"/>
          <w:szCs w:val="26"/>
        </w:rPr>
        <w:t xml:space="preserve">на </w:t>
      </w:r>
      <w:r w:rsidR="00B612D2" w:rsidRPr="00122D48">
        <w:rPr>
          <w:rFonts w:ascii="PT Astra Serif" w:hAnsi="PT Astra Serif"/>
          <w:sz w:val="26"/>
          <w:szCs w:val="26"/>
        </w:rPr>
        <w:t>15,4</w:t>
      </w:r>
      <w:r w:rsidRPr="00122D48">
        <w:rPr>
          <w:rFonts w:ascii="PT Astra Serif" w:hAnsi="PT Astra Serif"/>
          <w:sz w:val="26"/>
          <w:szCs w:val="26"/>
        </w:rPr>
        <w:t xml:space="preserve">%. Увеличение </w:t>
      </w:r>
      <w:r w:rsidR="00063D38" w:rsidRPr="00122D48">
        <w:rPr>
          <w:rFonts w:ascii="PT Astra Serif" w:hAnsi="PT Astra Serif"/>
          <w:sz w:val="26"/>
          <w:szCs w:val="26"/>
        </w:rPr>
        <w:t xml:space="preserve">доходов </w:t>
      </w:r>
      <w:r w:rsidRPr="00122D48">
        <w:rPr>
          <w:rFonts w:ascii="PT Astra Serif" w:hAnsi="PT Astra Serif"/>
          <w:sz w:val="26"/>
          <w:szCs w:val="26"/>
        </w:rPr>
        <w:t>обеспечило поступление налогов по итогам декларационной кампании за 202</w:t>
      </w:r>
      <w:r w:rsidR="00063D38" w:rsidRPr="00122D48">
        <w:rPr>
          <w:rFonts w:ascii="PT Astra Serif" w:hAnsi="PT Astra Serif"/>
          <w:sz w:val="26"/>
          <w:szCs w:val="26"/>
        </w:rPr>
        <w:t>4</w:t>
      </w:r>
      <w:r w:rsidRPr="00122D48">
        <w:rPr>
          <w:rFonts w:ascii="PT Astra Serif" w:hAnsi="PT Astra Serif"/>
          <w:sz w:val="26"/>
          <w:szCs w:val="26"/>
        </w:rPr>
        <w:t xml:space="preserve"> год, доначисление налогов по итогам камеральных налоговых проверок, увеличение </w:t>
      </w:r>
      <w:r w:rsidR="00550738">
        <w:rPr>
          <w:rFonts w:ascii="PT Astra Serif" w:hAnsi="PT Astra Serif"/>
          <w:sz w:val="26"/>
          <w:szCs w:val="26"/>
        </w:rPr>
        <w:t xml:space="preserve">налоговых ставок и </w:t>
      </w:r>
      <w:r w:rsidRPr="00122D48">
        <w:rPr>
          <w:rFonts w:ascii="PT Astra Serif" w:hAnsi="PT Astra Serif"/>
          <w:sz w:val="26"/>
          <w:szCs w:val="26"/>
        </w:rPr>
        <w:t>налоговой базы</w:t>
      </w:r>
      <w:r w:rsidR="00063D38" w:rsidRPr="00122D48">
        <w:rPr>
          <w:rFonts w:ascii="PT Astra Serif" w:hAnsi="PT Astra Serif"/>
          <w:sz w:val="26"/>
          <w:szCs w:val="26"/>
        </w:rPr>
        <w:t>,</w:t>
      </w:r>
      <w:r w:rsidR="00AA4E40" w:rsidRPr="00122D48">
        <w:rPr>
          <w:rFonts w:ascii="PT Astra Serif" w:hAnsi="PT Astra Serif"/>
          <w:sz w:val="26"/>
          <w:szCs w:val="26"/>
        </w:rPr>
        <w:t xml:space="preserve"> </w:t>
      </w:r>
      <w:r w:rsidRPr="00122D48">
        <w:rPr>
          <w:rFonts w:ascii="PT Astra Serif" w:hAnsi="PT Astra Serif"/>
          <w:sz w:val="26"/>
          <w:szCs w:val="26"/>
        </w:rPr>
        <w:t>поступление задолженнос</w:t>
      </w:r>
      <w:r w:rsidR="00063D38" w:rsidRPr="00122D48">
        <w:rPr>
          <w:rFonts w:ascii="PT Astra Serif" w:hAnsi="PT Astra Serif"/>
          <w:sz w:val="26"/>
          <w:szCs w:val="26"/>
        </w:rPr>
        <w:t>ти за прошлые налоговые периоды</w:t>
      </w:r>
      <w:r w:rsidR="00091B63" w:rsidRPr="00122D48">
        <w:rPr>
          <w:rFonts w:ascii="PT Astra Serif" w:hAnsi="PT Astra Serif"/>
          <w:sz w:val="26"/>
          <w:szCs w:val="26"/>
        </w:rPr>
        <w:t>;</w:t>
      </w:r>
    </w:p>
    <w:p w:rsidR="00BF4C2B" w:rsidRPr="00122D48" w:rsidRDefault="00AA4E40" w:rsidP="00122D48">
      <w:pPr>
        <w:spacing w:line="276" w:lineRule="auto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ab/>
        <w:t xml:space="preserve">- налогам на имущество в сумме </w:t>
      </w:r>
      <w:r w:rsidR="00BF4C2B" w:rsidRPr="00122D48">
        <w:rPr>
          <w:rFonts w:ascii="PT Astra Serif" w:hAnsi="PT Astra Serif"/>
          <w:sz w:val="26"/>
          <w:szCs w:val="26"/>
        </w:rPr>
        <w:t>18 063,0</w:t>
      </w:r>
      <w:r w:rsidRPr="00122D48">
        <w:rPr>
          <w:rFonts w:ascii="PT Astra Serif" w:hAnsi="PT Astra Serif"/>
          <w:sz w:val="26"/>
          <w:szCs w:val="26"/>
        </w:rPr>
        <w:t xml:space="preserve"> </w:t>
      </w:r>
      <w:r w:rsidR="000409FE" w:rsidRPr="00122D48">
        <w:rPr>
          <w:rFonts w:ascii="PT Astra Serif" w:hAnsi="PT Astra Serif"/>
          <w:sz w:val="26"/>
          <w:szCs w:val="26"/>
        </w:rPr>
        <w:t xml:space="preserve">тыс. рублей </w:t>
      </w:r>
      <w:r w:rsidRPr="00122D48">
        <w:rPr>
          <w:rFonts w:ascii="PT Astra Serif" w:hAnsi="PT Astra Serif"/>
          <w:sz w:val="26"/>
          <w:szCs w:val="26"/>
        </w:rPr>
        <w:t xml:space="preserve">или </w:t>
      </w:r>
      <w:r w:rsidR="00427E0B" w:rsidRPr="00122D48">
        <w:rPr>
          <w:rFonts w:ascii="PT Astra Serif" w:hAnsi="PT Astra Serif"/>
          <w:sz w:val="26"/>
          <w:szCs w:val="26"/>
        </w:rPr>
        <w:t xml:space="preserve">на </w:t>
      </w:r>
      <w:r w:rsidR="00E81DE8" w:rsidRPr="00122D48">
        <w:rPr>
          <w:rFonts w:ascii="PT Astra Serif" w:hAnsi="PT Astra Serif"/>
          <w:sz w:val="26"/>
          <w:szCs w:val="26"/>
        </w:rPr>
        <w:t>16,4</w:t>
      </w:r>
      <w:r w:rsidRPr="00122D48">
        <w:rPr>
          <w:rFonts w:ascii="PT Astra Serif" w:hAnsi="PT Astra Serif"/>
          <w:sz w:val="26"/>
          <w:szCs w:val="26"/>
        </w:rPr>
        <w:t>%</w:t>
      </w:r>
      <w:r w:rsidR="00AB2824" w:rsidRPr="00122D48">
        <w:rPr>
          <w:rFonts w:ascii="PT Astra Serif" w:hAnsi="PT Astra Serif"/>
          <w:sz w:val="26"/>
          <w:szCs w:val="26"/>
        </w:rPr>
        <w:t>.</w:t>
      </w:r>
      <w:r w:rsidR="00A2665D" w:rsidRPr="00122D48">
        <w:rPr>
          <w:rFonts w:ascii="PT Astra Serif" w:hAnsi="PT Astra Serif"/>
          <w:sz w:val="26"/>
          <w:szCs w:val="26"/>
        </w:rPr>
        <w:t xml:space="preserve"> </w:t>
      </w:r>
      <w:r w:rsidR="00AB2824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Наибольшее увеличение наблюдается по земельному налогу </w:t>
      </w:r>
      <w:r w:rsidR="00BF4C2B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-</w:t>
      </w:r>
      <w:r w:rsidR="00AB2824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</w:t>
      </w:r>
      <w:r w:rsidR="00BF4C2B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10 157,6</w:t>
      </w:r>
      <w:r w:rsidR="00AB2824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тыс. рублей</w:t>
      </w:r>
      <w:r w:rsidR="00221EDE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или</w:t>
      </w:r>
      <w:r w:rsidR="00AB2824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</w:t>
      </w:r>
      <w:r w:rsidR="00BF4C2B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19,4</w:t>
      </w:r>
      <w:r w:rsidR="00AB2824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%. Это связано с поступлением авансовых платежей от юридических лиц, а также налог</w:t>
      </w:r>
      <w:r w:rsidR="00D8665D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а</w:t>
      </w:r>
      <w:r w:rsidR="00AB2824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от физических лиц за 202</w:t>
      </w:r>
      <w:r w:rsidR="00BF4C2B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4</w:t>
      </w:r>
      <w:r w:rsidR="00AB2824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год, срок уплаты которого установлен </w:t>
      </w:r>
      <w:r w:rsidR="00E81DE8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- </w:t>
      </w:r>
      <w:r w:rsidR="00AB2824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01.12.202</w:t>
      </w:r>
      <w:r w:rsidR="00BF4C2B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5</w:t>
      </w:r>
      <w:r w:rsidR="00AB2824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. </w:t>
      </w:r>
      <w:r w:rsidR="00BF4C2B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По налогу на имущество физических лиц прирост составил 8 619,7 тыс. рублей или 120,4%. </w:t>
      </w:r>
      <w:r w:rsidR="00345E24" w:rsidRPr="00345E24">
        <w:rPr>
          <w:rFonts w:ascii="PT Astra Serif" w:hAnsi="PT Astra Serif" w:cs="Helvetica"/>
          <w:sz w:val="26"/>
          <w:szCs w:val="26"/>
          <w:shd w:val="clear" w:color="auto" w:fill="FFFFFF"/>
        </w:rPr>
        <w:t>Ключевым фактором, способствующим увеличению доходов от имущественных налогов, является рост кадастровой стоимости земельных участков,</w:t>
      </w:r>
      <w:r w:rsidR="00BF4C2B" w:rsidRPr="00122D48">
        <w:rPr>
          <w:rFonts w:ascii="PT Astra Serif" w:hAnsi="PT Astra Serif"/>
          <w:sz w:val="26"/>
          <w:szCs w:val="26"/>
        </w:rPr>
        <w:t xml:space="preserve"> строений, помещений и сооружений, а так же количества</w:t>
      </w:r>
      <w:r w:rsidR="00BF4C2B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объектов налогообложения, принадлежащих физическим лицам и зарегистрированных в базе данных налоговых органов, </w:t>
      </w:r>
      <w:r w:rsidR="00257C5A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а так же</w:t>
      </w:r>
      <w:r w:rsidR="00BF4C2B" w:rsidRPr="00122D48">
        <w:rPr>
          <w:rFonts w:ascii="PT Astra Serif" w:hAnsi="PT Astra Serif"/>
          <w:sz w:val="26"/>
          <w:szCs w:val="26"/>
        </w:rPr>
        <w:t xml:space="preserve"> объектов, подпадающих под действие статьи 378.2 Налогового кодекса Российской Федерации и включенных в Перечень объектов недвижимого имущества, в отношении которых налоговая база определяется как кадастровая стоимость</w:t>
      </w:r>
      <w:r w:rsidR="00257C5A" w:rsidRPr="00122D48">
        <w:rPr>
          <w:rFonts w:ascii="PT Astra Serif" w:hAnsi="PT Astra Serif"/>
          <w:sz w:val="26"/>
          <w:szCs w:val="26"/>
        </w:rPr>
        <w:t xml:space="preserve">. </w:t>
      </w:r>
      <w:r w:rsidR="00BF4C2B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Так же на </w:t>
      </w:r>
      <w:r w:rsidR="00897A06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положительную динамику </w:t>
      </w:r>
      <w:r w:rsidR="00BF4C2B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доходов повлияло</w:t>
      </w:r>
      <w:r w:rsidR="00BF4C2B" w:rsidRPr="00122D48">
        <w:rPr>
          <w:rFonts w:ascii="PT Astra Serif" w:hAnsi="PT Astra Serif"/>
          <w:sz w:val="26"/>
          <w:szCs w:val="26"/>
        </w:rPr>
        <w:t xml:space="preserve"> поступление задолженности по имущественным налогам, в том числе в результате принятых мер принудительного взыскания по судебным приказам (исполнительным докумен</w:t>
      </w:r>
      <w:r w:rsidR="00E81DE8" w:rsidRPr="00122D48">
        <w:rPr>
          <w:rFonts w:ascii="PT Astra Serif" w:hAnsi="PT Astra Serif"/>
          <w:sz w:val="26"/>
          <w:szCs w:val="26"/>
        </w:rPr>
        <w:t>там) службой судебных приставов;</w:t>
      </w:r>
    </w:p>
    <w:p w:rsidR="00AA4E40" w:rsidRPr="00897A06" w:rsidRDefault="00AB2824" w:rsidP="00122D48">
      <w:pPr>
        <w:spacing w:line="276" w:lineRule="auto"/>
        <w:ind w:firstLine="700"/>
        <w:jc w:val="both"/>
        <w:rPr>
          <w:rFonts w:ascii="PT Astra Serif" w:hAnsi="PT Astra Serif"/>
          <w:sz w:val="26"/>
          <w:szCs w:val="26"/>
        </w:rPr>
      </w:pPr>
      <w:r w:rsidRPr="00897A06">
        <w:rPr>
          <w:rFonts w:ascii="PT Astra Serif" w:hAnsi="PT Astra Serif"/>
          <w:bCs/>
          <w:sz w:val="26"/>
          <w:szCs w:val="26"/>
        </w:rPr>
        <w:tab/>
        <w:t xml:space="preserve"> - государственной пошлине в сумме </w:t>
      </w:r>
      <w:r w:rsidR="00E81DE8" w:rsidRPr="00897A06">
        <w:rPr>
          <w:rFonts w:ascii="PT Astra Serif" w:hAnsi="PT Astra Serif"/>
          <w:bCs/>
          <w:sz w:val="26"/>
          <w:szCs w:val="26"/>
        </w:rPr>
        <w:t>11 350,0</w:t>
      </w:r>
      <w:r w:rsidRPr="00897A06">
        <w:rPr>
          <w:rFonts w:ascii="PT Astra Serif" w:hAnsi="PT Astra Serif"/>
          <w:sz w:val="26"/>
          <w:szCs w:val="26"/>
        </w:rPr>
        <w:t xml:space="preserve"> тыс. рублей</w:t>
      </w:r>
      <w:r w:rsidR="00E81DE8" w:rsidRPr="00897A06">
        <w:rPr>
          <w:rFonts w:ascii="PT Astra Serif" w:hAnsi="PT Astra Serif"/>
          <w:sz w:val="26"/>
          <w:szCs w:val="26"/>
        </w:rPr>
        <w:t xml:space="preserve"> или </w:t>
      </w:r>
      <w:r w:rsidR="00897A06" w:rsidRPr="00897A06">
        <w:rPr>
          <w:rFonts w:ascii="PT Astra Serif" w:hAnsi="PT Astra Serif"/>
          <w:sz w:val="26"/>
          <w:szCs w:val="26"/>
        </w:rPr>
        <w:t xml:space="preserve">на </w:t>
      </w:r>
      <w:r w:rsidR="00E81DE8" w:rsidRPr="00897A06">
        <w:rPr>
          <w:rFonts w:ascii="PT Astra Serif" w:hAnsi="PT Astra Serif"/>
          <w:sz w:val="26"/>
          <w:szCs w:val="26"/>
        </w:rPr>
        <w:t xml:space="preserve">97,5%. </w:t>
      </w:r>
      <w:r w:rsidRPr="00897A06">
        <w:rPr>
          <w:rFonts w:ascii="PT Astra Serif" w:hAnsi="PT Astra Serif"/>
          <w:sz w:val="26"/>
          <w:szCs w:val="26"/>
        </w:rPr>
        <w:t xml:space="preserve"> </w:t>
      </w:r>
      <w:r w:rsidR="00221EDE" w:rsidRPr="00897A06">
        <w:rPr>
          <w:rFonts w:ascii="PT Astra Serif" w:hAnsi="PT Astra Serif"/>
          <w:sz w:val="26"/>
          <w:szCs w:val="26"/>
        </w:rPr>
        <w:t>Р</w:t>
      </w:r>
      <w:r w:rsidRPr="00897A06">
        <w:rPr>
          <w:rFonts w:ascii="PT Astra Serif" w:hAnsi="PT Astra Serif"/>
          <w:sz w:val="26"/>
          <w:szCs w:val="26"/>
        </w:rPr>
        <w:t xml:space="preserve">ост </w:t>
      </w:r>
      <w:r w:rsidR="00091B63" w:rsidRPr="00897A06">
        <w:rPr>
          <w:rFonts w:ascii="PT Astra Serif" w:hAnsi="PT Astra Serif"/>
          <w:sz w:val="26"/>
          <w:szCs w:val="26"/>
        </w:rPr>
        <w:t xml:space="preserve">обусловлен кратным увеличением размера государственной пошлины </w:t>
      </w:r>
      <w:r w:rsidR="00181A8F" w:rsidRPr="00897A06">
        <w:rPr>
          <w:rFonts w:ascii="PT Astra Serif" w:hAnsi="PT Astra Serif"/>
          <w:sz w:val="26"/>
          <w:szCs w:val="26"/>
        </w:rPr>
        <w:t>по делам, рассматриваемым судами общей юрисдикции и мировыми судьями</w:t>
      </w:r>
      <w:r w:rsidR="00897A06" w:rsidRPr="00897A06">
        <w:rPr>
          <w:rFonts w:ascii="PT Astra Serif" w:hAnsi="PT Astra Serif"/>
          <w:sz w:val="26"/>
          <w:szCs w:val="26"/>
        </w:rPr>
        <w:t>,</w:t>
      </w:r>
      <w:r w:rsidR="00181A8F" w:rsidRPr="00897A06">
        <w:rPr>
          <w:rFonts w:ascii="PT Astra Serif" w:hAnsi="PT Astra Serif"/>
          <w:sz w:val="26"/>
          <w:szCs w:val="26"/>
        </w:rPr>
        <w:t xml:space="preserve"> </w:t>
      </w:r>
      <w:r w:rsidR="00897A06" w:rsidRPr="00897A06">
        <w:rPr>
          <w:rFonts w:ascii="PT Astra Serif" w:hAnsi="PT Astra Serif"/>
          <w:sz w:val="26"/>
          <w:szCs w:val="26"/>
        </w:rPr>
        <w:t>предусмотренное Федеральным законом № 259-ФЗ от 08.08.2024 «О внесении изменений в части первую и вторую Налогового кодекса Российской Федерации и некоторые другие законодательные акты Российской Федерации о налогах и сборах»</w:t>
      </w:r>
      <w:r w:rsidR="00181A8F" w:rsidRPr="00897A06">
        <w:rPr>
          <w:rFonts w:ascii="PT Astra Serif" w:hAnsi="PT Astra Serif"/>
          <w:sz w:val="26"/>
          <w:szCs w:val="26"/>
        </w:rPr>
        <w:t>, вступивш</w:t>
      </w:r>
      <w:r w:rsidR="00897A06" w:rsidRPr="00897A06">
        <w:rPr>
          <w:rFonts w:ascii="PT Astra Serif" w:hAnsi="PT Astra Serif"/>
          <w:sz w:val="26"/>
          <w:szCs w:val="26"/>
        </w:rPr>
        <w:t>им</w:t>
      </w:r>
      <w:r w:rsidR="00181A8F" w:rsidRPr="00897A06">
        <w:rPr>
          <w:rFonts w:ascii="PT Astra Serif" w:hAnsi="PT Astra Serif"/>
          <w:sz w:val="26"/>
          <w:szCs w:val="26"/>
        </w:rPr>
        <w:t xml:space="preserve"> в силу с 09.09.2024.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lastRenderedPageBreak/>
        <w:t xml:space="preserve">Исполнение НДФЛ в результате согласия на </w:t>
      </w:r>
      <w:r w:rsidRPr="00122D48">
        <w:rPr>
          <w:rFonts w:ascii="PT Astra Serif" w:hAnsi="PT Astra Serif"/>
          <w:b/>
          <w:bCs/>
          <w:sz w:val="26"/>
          <w:szCs w:val="26"/>
        </w:rPr>
        <w:t xml:space="preserve">полную замену дотации на выравнивание бюджетной обеспеченности муниципальных районов 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 xml:space="preserve">(городских округов) дополнительным нормативом отчислений </w:t>
      </w:r>
    </w:p>
    <w:p w:rsidR="00F270BF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>от НДФЛ в бюджет города Югорска</w:t>
      </w:r>
      <w:r w:rsidR="00F270BF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:rsidR="00D11801" w:rsidRPr="00122D48" w:rsidRDefault="00F270BF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Cs/>
          <w:sz w:val="26"/>
          <w:szCs w:val="26"/>
        </w:rPr>
        <w:t>(далее – дотации на выравнивание)</w:t>
      </w:r>
    </w:p>
    <w:p w:rsidR="0087650D" w:rsidRPr="00122D48" w:rsidRDefault="0087650D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C505B1" w:rsidRPr="00122D48" w:rsidRDefault="00D11801" w:rsidP="00122D48">
      <w:pPr>
        <w:spacing w:line="276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Первоначальные плановые назначения по НДФЛ на 202</w:t>
      </w:r>
      <w:r w:rsidR="00445B93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утверждены в сумме </w:t>
      </w:r>
      <w:r w:rsidR="00445B93" w:rsidRPr="00122D48">
        <w:rPr>
          <w:rFonts w:ascii="PT Astra Serif" w:hAnsi="PT Astra Serif"/>
          <w:sz w:val="26"/>
          <w:szCs w:val="26"/>
        </w:rPr>
        <w:t>1 728 108,2</w:t>
      </w:r>
      <w:r w:rsidRPr="00122D48">
        <w:rPr>
          <w:rFonts w:ascii="PT Astra Serif" w:hAnsi="PT Astra Serif"/>
          <w:sz w:val="26"/>
          <w:szCs w:val="26"/>
        </w:rPr>
        <w:t xml:space="preserve"> тыс. рублей. По итогам 202</w:t>
      </w:r>
      <w:r w:rsidR="00445B93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года поступления налога составили </w:t>
      </w:r>
      <w:r w:rsidR="00445B93" w:rsidRPr="00122D48">
        <w:rPr>
          <w:rFonts w:ascii="PT Astra Serif" w:hAnsi="PT Astra Serif"/>
          <w:sz w:val="26"/>
          <w:szCs w:val="26"/>
        </w:rPr>
        <w:t>1 691 701,9</w:t>
      </w:r>
      <w:r w:rsidRPr="00122D48">
        <w:rPr>
          <w:rFonts w:ascii="PT Astra Serif" w:hAnsi="PT Astra Serif"/>
          <w:sz w:val="26"/>
          <w:szCs w:val="26"/>
        </w:rPr>
        <w:t xml:space="preserve"> тыс. рублей. Первоначальный план на год исполнен на </w:t>
      </w:r>
      <w:r w:rsidR="00445B93" w:rsidRPr="00122D48">
        <w:rPr>
          <w:rFonts w:ascii="PT Astra Serif" w:hAnsi="PT Astra Serif"/>
          <w:sz w:val="26"/>
          <w:szCs w:val="26"/>
        </w:rPr>
        <w:t>95,5</w:t>
      </w:r>
      <w:r w:rsidRPr="00122D48">
        <w:rPr>
          <w:rFonts w:ascii="PT Astra Serif" w:hAnsi="PT Astra Serif"/>
          <w:sz w:val="26"/>
          <w:szCs w:val="26"/>
        </w:rPr>
        <w:t xml:space="preserve">%. </w:t>
      </w:r>
      <w:r w:rsidR="00C505B1" w:rsidRPr="00122D48">
        <w:rPr>
          <w:rFonts w:ascii="PT Astra Serif" w:hAnsi="PT Astra Serif"/>
          <w:sz w:val="26"/>
          <w:szCs w:val="26"/>
        </w:rPr>
        <w:tab/>
      </w:r>
    </w:p>
    <w:p w:rsidR="00C505B1" w:rsidRPr="00122D48" w:rsidRDefault="00C505B1" w:rsidP="00122D48">
      <w:pPr>
        <w:spacing w:line="276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В сопоставимых условиях по единому нормативу отчислений</w:t>
      </w:r>
      <w:r w:rsidR="000062C4" w:rsidRPr="00122D48">
        <w:rPr>
          <w:rFonts w:ascii="PT Astra Serif" w:hAnsi="PT Astra Serif"/>
          <w:sz w:val="26"/>
          <w:szCs w:val="26"/>
        </w:rPr>
        <w:t xml:space="preserve"> от НДФЛ, установленному Бюджетным кодексом Российской Федерации, </w:t>
      </w:r>
      <w:r w:rsidRPr="00122D48">
        <w:rPr>
          <w:rFonts w:ascii="PT Astra Serif" w:hAnsi="PT Astra Serif"/>
          <w:sz w:val="26"/>
          <w:szCs w:val="26"/>
        </w:rPr>
        <w:t xml:space="preserve"> налог поступил в 2025 году в сумме 1 157 392,4 тыс. рублей, </w:t>
      </w:r>
      <w:r w:rsidR="00F270BF">
        <w:rPr>
          <w:rFonts w:ascii="PT Astra Serif" w:hAnsi="PT Astra Serif"/>
          <w:sz w:val="26"/>
          <w:szCs w:val="26"/>
        </w:rPr>
        <w:t xml:space="preserve">а </w:t>
      </w:r>
      <w:r w:rsidRPr="00122D48">
        <w:rPr>
          <w:rFonts w:ascii="PT Astra Serif" w:hAnsi="PT Astra Serif"/>
          <w:sz w:val="26"/>
          <w:szCs w:val="26"/>
        </w:rPr>
        <w:t>в 2024 году в сумме 1 077</w:t>
      </w:r>
      <w:r w:rsidRPr="00122D48">
        <w:rPr>
          <w:rFonts w:ascii="PT Astra Serif" w:hAnsi="PT Astra Serif"/>
          <w:sz w:val="26"/>
          <w:szCs w:val="26"/>
          <w:lang w:val="en-US"/>
        </w:rPr>
        <w:t> </w:t>
      </w:r>
      <w:r w:rsidRPr="00122D48">
        <w:rPr>
          <w:rFonts w:ascii="PT Astra Serif" w:hAnsi="PT Astra Serif"/>
          <w:sz w:val="26"/>
          <w:szCs w:val="26"/>
        </w:rPr>
        <w:t>051,8 тыс. рублей. Таким образом, рост НДФЛ в 2025 году составил 107,5% к уровню поступлений налога 2024 год</w:t>
      </w:r>
      <w:r w:rsidR="00F270BF">
        <w:rPr>
          <w:rFonts w:ascii="PT Astra Serif" w:hAnsi="PT Astra Serif"/>
          <w:sz w:val="26"/>
          <w:szCs w:val="26"/>
        </w:rPr>
        <w:t>а</w:t>
      </w:r>
      <w:r w:rsidRPr="00122D48">
        <w:rPr>
          <w:rFonts w:ascii="PT Astra Serif" w:hAnsi="PT Astra Serif"/>
          <w:sz w:val="26"/>
          <w:szCs w:val="26"/>
        </w:rPr>
        <w:t xml:space="preserve">, что говорит о стабильной ситуации с уровнем заработной платы </w:t>
      </w:r>
      <w:r w:rsidR="00F270BF">
        <w:rPr>
          <w:rFonts w:ascii="PT Astra Serif" w:hAnsi="PT Astra Serif"/>
          <w:sz w:val="26"/>
          <w:szCs w:val="26"/>
        </w:rPr>
        <w:t>в организациях</w:t>
      </w:r>
      <w:r w:rsidRPr="00122D48">
        <w:rPr>
          <w:rFonts w:ascii="PT Astra Serif" w:hAnsi="PT Astra Serif"/>
          <w:sz w:val="26"/>
          <w:szCs w:val="26"/>
        </w:rPr>
        <w:t xml:space="preserve"> города Югорска.</w:t>
      </w:r>
    </w:p>
    <w:p w:rsidR="00C505B1" w:rsidRPr="00122D48" w:rsidRDefault="00C505B1" w:rsidP="00F270BF">
      <w:pPr>
        <w:spacing w:line="276" w:lineRule="auto"/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В результате согласия на </w:t>
      </w:r>
      <w:r w:rsidRPr="00122D48">
        <w:rPr>
          <w:rFonts w:ascii="PT Astra Serif" w:hAnsi="PT Astra Serif"/>
          <w:bCs/>
          <w:sz w:val="26"/>
          <w:szCs w:val="26"/>
        </w:rPr>
        <w:t xml:space="preserve">полную замену дотации на выравнивание </w:t>
      </w:r>
      <w:r w:rsidR="000062C4" w:rsidRPr="00122D48">
        <w:rPr>
          <w:rFonts w:ascii="PT Astra Serif" w:hAnsi="PT Astra Serif"/>
          <w:bCs/>
          <w:sz w:val="26"/>
          <w:szCs w:val="26"/>
        </w:rPr>
        <w:t xml:space="preserve">(решение Думы города Югорска от 30.09.2024 № 73 «О согласии на полную замену дотации на выравнивание бюджетной обеспеченности муниципальных районов (городских округов) дополнительным нормативом отчислений от налога на доходы физических лиц на 2025 год и на плановый период 2026 и 2027 годов») </w:t>
      </w:r>
      <w:r w:rsidRPr="00122D48">
        <w:rPr>
          <w:rFonts w:ascii="PT Astra Serif" w:hAnsi="PT Astra Serif"/>
          <w:bCs/>
          <w:sz w:val="26"/>
          <w:szCs w:val="26"/>
        </w:rPr>
        <w:t>в отчетном периоде поступило 534 309,5 тыс. рублей при плане 492 022,7 тыс. рублей. Объем сверхплановых доходов составил 42 286,8 тыс. рублей.</w:t>
      </w:r>
    </w:p>
    <w:p w:rsidR="00D11801" w:rsidRPr="00122D48" w:rsidRDefault="00D11801" w:rsidP="00122D48">
      <w:pPr>
        <w:spacing w:line="276" w:lineRule="auto"/>
        <w:ind w:firstLine="567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Анализ исполнения НДФЛ в результате согласия на </w:t>
      </w:r>
      <w:r w:rsidRPr="00122D48">
        <w:rPr>
          <w:rFonts w:ascii="PT Astra Serif" w:hAnsi="PT Astra Serif"/>
          <w:bCs/>
          <w:sz w:val="26"/>
          <w:szCs w:val="26"/>
        </w:rPr>
        <w:t>полную замену дотации на выравнивание за 202</w:t>
      </w:r>
      <w:r w:rsidR="00445B93" w:rsidRPr="00122D48">
        <w:rPr>
          <w:rFonts w:ascii="PT Astra Serif" w:hAnsi="PT Astra Serif"/>
          <w:bCs/>
          <w:sz w:val="26"/>
          <w:szCs w:val="26"/>
        </w:rPr>
        <w:t>5</w:t>
      </w:r>
      <w:r w:rsidRPr="00122D48">
        <w:rPr>
          <w:rFonts w:ascii="PT Astra Serif" w:hAnsi="PT Astra Serif"/>
          <w:bCs/>
          <w:sz w:val="26"/>
          <w:szCs w:val="26"/>
        </w:rPr>
        <w:t xml:space="preserve"> год </w:t>
      </w:r>
      <w:r w:rsidRPr="00122D48">
        <w:rPr>
          <w:rFonts w:ascii="PT Astra Serif" w:hAnsi="PT Astra Serif"/>
          <w:sz w:val="26"/>
          <w:szCs w:val="26"/>
        </w:rPr>
        <w:t>представлен в таблице 6.</w:t>
      </w:r>
    </w:p>
    <w:p w:rsidR="00D11801" w:rsidRPr="00122D48" w:rsidRDefault="00D11801" w:rsidP="00122D48">
      <w:pPr>
        <w:spacing w:line="276" w:lineRule="auto"/>
        <w:ind w:firstLine="567"/>
        <w:contextualSpacing/>
        <w:jc w:val="right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Таблица 6</w:t>
      </w:r>
    </w:p>
    <w:p w:rsidR="00F73204" w:rsidRDefault="00F73204" w:rsidP="00122D48">
      <w:pPr>
        <w:spacing w:line="276" w:lineRule="auto"/>
        <w:ind w:firstLine="567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D11801" w:rsidRPr="00122D48" w:rsidRDefault="00D11801" w:rsidP="00122D48">
      <w:pPr>
        <w:spacing w:line="276" w:lineRule="auto"/>
        <w:ind w:firstLine="567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 xml:space="preserve">Анализ исполнения НДФЛ в результате согласия на </w:t>
      </w:r>
      <w:r w:rsidRPr="00122D48">
        <w:rPr>
          <w:rFonts w:ascii="PT Astra Serif" w:hAnsi="PT Astra Serif"/>
          <w:b/>
          <w:bCs/>
          <w:sz w:val="26"/>
          <w:szCs w:val="26"/>
        </w:rPr>
        <w:t xml:space="preserve">полную замену </w:t>
      </w:r>
      <w:r w:rsidR="000B354F" w:rsidRPr="00122D48">
        <w:rPr>
          <w:rFonts w:ascii="PT Astra Serif" w:hAnsi="PT Astra Serif"/>
          <w:b/>
          <w:bCs/>
          <w:sz w:val="26"/>
          <w:szCs w:val="26"/>
        </w:rPr>
        <w:t>д</w:t>
      </w:r>
      <w:r w:rsidRPr="00122D48">
        <w:rPr>
          <w:rFonts w:ascii="PT Astra Serif" w:hAnsi="PT Astra Serif"/>
          <w:b/>
          <w:bCs/>
          <w:sz w:val="26"/>
          <w:szCs w:val="26"/>
        </w:rPr>
        <w:t>отации на выравнивание за 202</w:t>
      </w:r>
      <w:r w:rsidR="00445B93" w:rsidRPr="00122D48">
        <w:rPr>
          <w:rFonts w:ascii="PT Astra Serif" w:hAnsi="PT Astra Serif"/>
          <w:b/>
          <w:bCs/>
          <w:sz w:val="26"/>
          <w:szCs w:val="26"/>
        </w:rPr>
        <w:t>5</w:t>
      </w:r>
      <w:r w:rsidRPr="00122D48">
        <w:rPr>
          <w:rFonts w:ascii="PT Astra Serif" w:hAnsi="PT Astra Serif"/>
          <w:b/>
          <w:bCs/>
          <w:sz w:val="26"/>
          <w:szCs w:val="26"/>
        </w:rPr>
        <w:t xml:space="preserve"> год</w:t>
      </w:r>
    </w:p>
    <w:p w:rsidR="00D11801" w:rsidRPr="00122D48" w:rsidRDefault="00D11801" w:rsidP="00122D48">
      <w:pPr>
        <w:spacing w:line="276" w:lineRule="auto"/>
        <w:ind w:firstLine="567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tbl>
      <w:tblPr>
        <w:tblW w:w="96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8"/>
        <w:gridCol w:w="2268"/>
        <w:gridCol w:w="1626"/>
        <w:gridCol w:w="1276"/>
        <w:gridCol w:w="1417"/>
        <w:gridCol w:w="1475"/>
      </w:tblGrid>
      <w:tr w:rsidR="00122D48" w:rsidRPr="002421EF" w:rsidTr="000062C4">
        <w:trPr>
          <w:tblHeader/>
          <w:jc w:val="center"/>
        </w:trPr>
        <w:tc>
          <w:tcPr>
            <w:tcW w:w="1628" w:type="dxa"/>
            <w:vAlign w:val="center"/>
          </w:tcPr>
          <w:p w:rsidR="00D11801" w:rsidRPr="002421EF" w:rsidRDefault="00D11801" w:rsidP="00A046BD">
            <w:pPr>
              <w:ind w:right="-28"/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1801" w:rsidRPr="002421EF" w:rsidRDefault="00D11801" w:rsidP="00A046BD">
            <w:pPr>
              <w:ind w:right="-28"/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Размер дополнительного норматива отчислений от НДФЛ в 202</w:t>
            </w:r>
            <w:r w:rsidR="00E16EB9" w:rsidRPr="002421EF">
              <w:rPr>
                <w:rFonts w:ascii="PT Astra Serif" w:hAnsi="PT Astra Serif"/>
                <w:bCs/>
                <w:sz w:val="20"/>
                <w:szCs w:val="22"/>
              </w:rPr>
              <w:t>5</w:t>
            </w: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 xml:space="preserve"> году</w:t>
            </w:r>
            <w:r w:rsidRPr="002421EF">
              <w:rPr>
                <w:rFonts w:ascii="PT Astra Serif" w:hAnsi="PT Astra Serif"/>
                <w:sz w:val="20"/>
                <w:szCs w:val="22"/>
              </w:rPr>
              <w:t xml:space="preserve"> в результате согласия на </w:t>
            </w: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 xml:space="preserve">полную замену </w:t>
            </w:r>
            <w:r w:rsidR="000B354F" w:rsidRPr="002421EF">
              <w:rPr>
                <w:rFonts w:ascii="PT Astra Serif" w:hAnsi="PT Astra Serif"/>
                <w:bCs/>
                <w:sz w:val="20"/>
                <w:szCs w:val="22"/>
              </w:rPr>
              <w:t>д</w:t>
            </w:r>
            <w:r w:rsidR="00952FFC" w:rsidRPr="002421EF">
              <w:rPr>
                <w:rFonts w:ascii="PT Astra Serif" w:hAnsi="PT Astra Serif"/>
                <w:bCs/>
                <w:sz w:val="20"/>
                <w:szCs w:val="22"/>
              </w:rPr>
              <w:t>отации на выравнивание</w:t>
            </w:r>
            <w:r w:rsidR="000062C4" w:rsidRPr="002421EF">
              <w:rPr>
                <w:rFonts w:ascii="PT Astra Serif" w:hAnsi="PT Astra Serif"/>
                <w:bCs/>
                <w:sz w:val="20"/>
                <w:szCs w:val="22"/>
              </w:rPr>
              <w:t xml:space="preserve"> (решение Думы города Югорска от 30.09.2024 № 73)</w:t>
            </w:r>
            <w:r w:rsidR="00221EDE" w:rsidRPr="002421EF">
              <w:rPr>
                <w:rFonts w:ascii="PT Astra Serif" w:hAnsi="PT Astra Serif"/>
                <w:bCs/>
                <w:sz w:val="20"/>
                <w:szCs w:val="22"/>
              </w:rPr>
              <w:t>, %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062C4" w:rsidRPr="002421EF" w:rsidRDefault="002421EF" w:rsidP="00A046BD">
            <w:pPr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О</w:t>
            </w:r>
            <w:r w:rsidR="00952FFC" w:rsidRPr="002421EF">
              <w:rPr>
                <w:rFonts w:ascii="PT Astra Serif" w:hAnsi="PT Astra Serif"/>
                <w:bCs/>
                <w:sz w:val="20"/>
                <w:szCs w:val="22"/>
              </w:rPr>
              <w:t xml:space="preserve">бъем </w:t>
            </w:r>
          </w:p>
          <w:p w:rsidR="00D11801" w:rsidRPr="002421EF" w:rsidRDefault="000B354F" w:rsidP="00A046BD">
            <w:pPr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д</w:t>
            </w:r>
            <w:r w:rsidR="00952FFC" w:rsidRPr="002421EF">
              <w:rPr>
                <w:rFonts w:ascii="PT Astra Serif" w:hAnsi="PT Astra Serif"/>
                <w:bCs/>
                <w:sz w:val="20"/>
                <w:szCs w:val="22"/>
              </w:rPr>
              <w:t>отации на выравнивание</w:t>
            </w:r>
            <w:r w:rsidR="00D11801" w:rsidRPr="002421EF">
              <w:rPr>
                <w:rFonts w:ascii="PT Astra Serif" w:hAnsi="PT Astra Serif"/>
                <w:bCs/>
                <w:sz w:val="20"/>
                <w:szCs w:val="22"/>
              </w:rPr>
              <w:t>,</w:t>
            </w:r>
            <w:r w:rsidR="00952FFC" w:rsidRPr="002421EF">
              <w:rPr>
                <w:rFonts w:ascii="PT Astra Serif" w:hAnsi="PT Astra Serif"/>
                <w:bCs/>
                <w:sz w:val="20"/>
                <w:szCs w:val="22"/>
              </w:rPr>
              <w:t xml:space="preserve"> </w:t>
            </w:r>
            <w:proofErr w:type="spellStart"/>
            <w:r w:rsidR="00952FFC" w:rsidRPr="002421EF">
              <w:rPr>
                <w:rFonts w:ascii="PT Astra Serif" w:hAnsi="PT Astra Serif"/>
                <w:bCs/>
                <w:sz w:val="20"/>
                <w:szCs w:val="22"/>
              </w:rPr>
              <w:t>подлежа</w:t>
            </w:r>
            <w:r w:rsidR="002421EF" w:rsidRPr="002421EF">
              <w:rPr>
                <w:rFonts w:ascii="PT Astra Serif" w:hAnsi="PT Astra Serif"/>
                <w:bCs/>
                <w:sz w:val="20"/>
                <w:szCs w:val="22"/>
              </w:rPr>
              <w:t>ший</w:t>
            </w:r>
            <w:proofErr w:type="spellEnd"/>
            <w:r w:rsidR="00952FFC" w:rsidRPr="002421EF">
              <w:rPr>
                <w:rFonts w:ascii="PT Astra Serif" w:hAnsi="PT Astra Serif"/>
                <w:bCs/>
                <w:sz w:val="20"/>
                <w:szCs w:val="22"/>
              </w:rPr>
              <w:t xml:space="preserve"> замене (доведен </w:t>
            </w:r>
            <w:proofErr w:type="spellStart"/>
            <w:r w:rsidR="00952FFC" w:rsidRPr="002421EF">
              <w:rPr>
                <w:rFonts w:ascii="PT Astra Serif" w:hAnsi="PT Astra Serif"/>
                <w:bCs/>
                <w:sz w:val="20"/>
                <w:szCs w:val="22"/>
              </w:rPr>
              <w:t>Депфином</w:t>
            </w:r>
            <w:proofErr w:type="spellEnd"/>
            <w:r w:rsidR="00952FFC" w:rsidRPr="002421EF">
              <w:rPr>
                <w:rFonts w:ascii="PT Astra Serif" w:hAnsi="PT Astra Serif"/>
                <w:bCs/>
                <w:sz w:val="20"/>
                <w:szCs w:val="22"/>
              </w:rPr>
              <w:t xml:space="preserve"> Югры)</w:t>
            </w:r>
            <w:r w:rsidR="00221EDE" w:rsidRPr="002421EF">
              <w:rPr>
                <w:rFonts w:ascii="PT Astra Serif" w:hAnsi="PT Astra Serif"/>
                <w:bCs/>
                <w:sz w:val="20"/>
                <w:szCs w:val="22"/>
              </w:rPr>
              <w:t>,</w:t>
            </w:r>
          </w:p>
          <w:p w:rsidR="00D11801" w:rsidRPr="002421EF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тыс. рублей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1801" w:rsidRPr="002421EF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 xml:space="preserve">Исполнено </w:t>
            </w:r>
          </w:p>
          <w:p w:rsidR="00D11801" w:rsidRPr="002421EF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за год,</w:t>
            </w:r>
          </w:p>
          <w:p w:rsidR="00D11801" w:rsidRPr="002421EF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тыс. рублей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1801" w:rsidRPr="002421EF" w:rsidRDefault="00D11801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%</w:t>
            </w:r>
          </w:p>
          <w:p w:rsidR="0025042D" w:rsidRPr="002421EF" w:rsidRDefault="00D11801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 xml:space="preserve"> исполнения 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D11801" w:rsidRPr="002421EF" w:rsidRDefault="00D11801" w:rsidP="00A046BD">
            <w:pPr>
              <w:ind w:right="-28"/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Отклонение, тыс. рублей</w:t>
            </w:r>
          </w:p>
        </w:tc>
      </w:tr>
      <w:tr w:rsidR="00122D48" w:rsidRPr="002421EF" w:rsidTr="000062C4">
        <w:trPr>
          <w:tblHeader/>
          <w:jc w:val="center"/>
        </w:trPr>
        <w:tc>
          <w:tcPr>
            <w:tcW w:w="1628" w:type="dxa"/>
            <w:vAlign w:val="center"/>
          </w:tcPr>
          <w:p w:rsidR="00D11801" w:rsidRPr="002421EF" w:rsidRDefault="00D11801" w:rsidP="00A046BD">
            <w:pPr>
              <w:ind w:right="-28"/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1801" w:rsidRPr="002421EF" w:rsidRDefault="00D11801" w:rsidP="00A046BD">
            <w:pPr>
              <w:ind w:right="-28"/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2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D11801" w:rsidRPr="002421EF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1801" w:rsidRPr="002421EF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5042D" w:rsidRPr="002421EF" w:rsidRDefault="00D11801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5</w:t>
            </w:r>
            <w:r w:rsidR="0025042D" w:rsidRPr="002421EF">
              <w:rPr>
                <w:rFonts w:ascii="PT Astra Serif" w:hAnsi="PT Astra Serif"/>
                <w:bCs/>
                <w:sz w:val="20"/>
                <w:szCs w:val="22"/>
              </w:rPr>
              <w:t>=(гр.4/гр.3)</w:t>
            </w:r>
          </w:p>
          <w:p w:rsidR="00D11801" w:rsidRPr="002421EF" w:rsidRDefault="0025042D" w:rsidP="00A046BD">
            <w:pPr>
              <w:ind w:left="-123" w:right="-108"/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*100,0%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D11801" w:rsidRPr="002421EF" w:rsidRDefault="00D11801" w:rsidP="00A046BD">
            <w:pPr>
              <w:ind w:right="-28"/>
              <w:contextualSpacing/>
              <w:jc w:val="center"/>
              <w:rPr>
                <w:rFonts w:ascii="PT Astra Serif" w:hAnsi="PT Astra Serif"/>
                <w:bCs/>
                <w:sz w:val="20"/>
                <w:szCs w:val="22"/>
              </w:rPr>
            </w:pPr>
            <w:r w:rsidRPr="002421EF">
              <w:rPr>
                <w:rFonts w:ascii="PT Astra Serif" w:hAnsi="PT Astra Serif"/>
                <w:bCs/>
                <w:sz w:val="20"/>
                <w:szCs w:val="22"/>
              </w:rPr>
              <w:t>6</w:t>
            </w:r>
            <w:r w:rsidR="0025042D" w:rsidRPr="002421EF">
              <w:rPr>
                <w:rFonts w:ascii="PT Astra Serif" w:hAnsi="PT Astra Serif"/>
                <w:bCs/>
                <w:sz w:val="20"/>
                <w:szCs w:val="22"/>
              </w:rPr>
              <w:t>=гр.4-гр.3</w:t>
            </w:r>
          </w:p>
        </w:tc>
      </w:tr>
      <w:tr w:rsidR="002421EF" w:rsidRPr="002421EF" w:rsidTr="000062C4">
        <w:trPr>
          <w:trHeight w:val="414"/>
          <w:jc w:val="center"/>
        </w:trPr>
        <w:tc>
          <w:tcPr>
            <w:tcW w:w="1628" w:type="dxa"/>
            <w:vAlign w:val="center"/>
          </w:tcPr>
          <w:p w:rsidR="00D11801" w:rsidRPr="002421EF" w:rsidRDefault="00D11801" w:rsidP="00A046BD">
            <w:pPr>
              <w:contextualSpacing/>
              <w:rPr>
                <w:rFonts w:ascii="PT Astra Serif" w:hAnsi="PT Astra Serif"/>
                <w:bCs/>
                <w:sz w:val="22"/>
                <w:szCs w:val="22"/>
              </w:rPr>
            </w:pPr>
            <w:r w:rsidRPr="002421EF">
              <w:rPr>
                <w:rFonts w:ascii="PT Astra Serif" w:hAnsi="PT Astra Serif"/>
                <w:spacing w:val="-8"/>
                <w:sz w:val="22"/>
                <w:szCs w:val="22"/>
              </w:rPr>
              <w:t>НДФЛ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1801" w:rsidRPr="002421EF" w:rsidRDefault="003C3809" w:rsidP="00A046BD">
            <w:pPr>
              <w:ind w:right="-2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2421EF">
              <w:rPr>
                <w:rFonts w:ascii="PT Astra Serif" w:hAnsi="PT Astra Serif"/>
                <w:bCs/>
                <w:sz w:val="22"/>
                <w:szCs w:val="22"/>
                <w:lang w:val="en-US"/>
              </w:rPr>
              <w:t>16</w:t>
            </w:r>
            <w:r w:rsidRPr="002421EF">
              <w:rPr>
                <w:rFonts w:ascii="PT Astra Serif" w:hAnsi="PT Astra Serif"/>
                <w:bCs/>
                <w:sz w:val="22"/>
                <w:szCs w:val="22"/>
              </w:rPr>
              <w:t>,</w:t>
            </w:r>
            <w:r w:rsidRPr="002421EF">
              <w:rPr>
                <w:rFonts w:ascii="PT Astra Serif" w:hAnsi="PT Astra Serif"/>
                <w:bCs/>
                <w:sz w:val="22"/>
                <w:szCs w:val="22"/>
                <w:lang w:val="en-US"/>
              </w:rPr>
              <w:t>39</w:t>
            </w:r>
            <w:r w:rsidR="00D11801" w:rsidRPr="002421EF">
              <w:rPr>
                <w:rFonts w:ascii="PT Astra Serif" w:hAnsi="PT Astra Serif"/>
                <w:bCs/>
                <w:sz w:val="22"/>
                <w:szCs w:val="22"/>
              </w:rPr>
              <w:t>%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D11801" w:rsidRPr="002421EF" w:rsidRDefault="003C3809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2421EF">
              <w:rPr>
                <w:rFonts w:ascii="PT Astra Serif" w:hAnsi="PT Astra Serif"/>
                <w:bCs/>
                <w:sz w:val="22"/>
                <w:szCs w:val="22"/>
              </w:rPr>
              <w:t>492 022,7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1801" w:rsidRPr="002421EF" w:rsidRDefault="003C3809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2421EF">
              <w:rPr>
                <w:rFonts w:ascii="PT Astra Serif" w:hAnsi="PT Astra Serif"/>
                <w:bCs/>
                <w:sz w:val="22"/>
                <w:szCs w:val="22"/>
              </w:rPr>
              <w:t>534 309,5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1801" w:rsidRPr="002421EF" w:rsidRDefault="003C3809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2421EF">
              <w:rPr>
                <w:rFonts w:ascii="PT Astra Serif" w:hAnsi="PT Astra Serif"/>
                <w:bCs/>
                <w:sz w:val="22"/>
                <w:szCs w:val="22"/>
              </w:rPr>
              <w:t>108,6</w:t>
            </w:r>
          </w:p>
        </w:tc>
        <w:tc>
          <w:tcPr>
            <w:tcW w:w="1475" w:type="dxa"/>
            <w:shd w:val="clear" w:color="auto" w:fill="auto"/>
            <w:vAlign w:val="center"/>
          </w:tcPr>
          <w:p w:rsidR="00D11801" w:rsidRPr="002421EF" w:rsidRDefault="000F64A7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2421EF">
              <w:rPr>
                <w:rFonts w:ascii="PT Astra Serif" w:hAnsi="PT Astra Serif"/>
                <w:bCs/>
                <w:sz w:val="22"/>
                <w:szCs w:val="22"/>
              </w:rPr>
              <w:t>+</w:t>
            </w:r>
            <w:r w:rsidR="003C3809" w:rsidRPr="002421EF">
              <w:rPr>
                <w:rFonts w:ascii="PT Astra Serif" w:hAnsi="PT Astra Serif"/>
                <w:bCs/>
                <w:sz w:val="22"/>
                <w:szCs w:val="22"/>
              </w:rPr>
              <w:t>42 286,8</w:t>
            </w:r>
          </w:p>
        </w:tc>
      </w:tr>
    </w:tbl>
    <w:p w:rsidR="00D11801" w:rsidRPr="00122D48" w:rsidRDefault="00D11801" w:rsidP="00122D48">
      <w:pPr>
        <w:spacing w:line="276" w:lineRule="auto"/>
        <w:contextualSpacing/>
        <w:jc w:val="right"/>
        <w:rPr>
          <w:rFonts w:ascii="PT Astra Serif" w:hAnsi="PT Astra Serif"/>
          <w:sz w:val="26"/>
          <w:szCs w:val="26"/>
        </w:rPr>
      </w:pPr>
    </w:p>
    <w:p w:rsidR="00574E77" w:rsidRDefault="00574E77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Анализ структуры налоговых доходов бюджета города Югорска за период 202</w:t>
      </w:r>
      <w:r w:rsidR="00506C90" w:rsidRPr="00122D48">
        <w:rPr>
          <w:rFonts w:ascii="PT Astra Serif" w:hAnsi="PT Astra Serif"/>
          <w:sz w:val="26"/>
          <w:szCs w:val="26"/>
        </w:rPr>
        <w:t>4</w:t>
      </w:r>
      <w:r w:rsidRPr="00122D48">
        <w:rPr>
          <w:rFonts w:ascii="PT Astra Serif" w:hAnsi="PT Astra Serif"/>
          <w:sz w:val="26"/>
          <w:szCs w:val="26"/>
        </w:rPr>
        <w:t xml:space="preserve"> и 202</w:t>
      </w:r>
      <w:r w:rsidR="00506C90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годов представлен в диаграмме 2.</w:t>
      </w:r>
    </w:p>
    <w:p w:rsidR="00AC1700" w:rsidRPr="00122D48" w:rsidRDefault="00AC1700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574E77" w:rsidRPr="00122D48" w:rsidRDefault="00574E77" w:rsidP="00122D48">
      <w:pPr>
        <w:spacing w:line="276" w:lineRule="auto"/>
        <w:contextualSpacing/>
        <w:jc w:val="right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lastRenderedPageBreak/>
        <w:t>Диаграмма 2</w:t>
      </w:r>
    </w:p>
    <w:p w:rsidR="00574E77" w:rsidRPr="00122D48" w:rsidRDefault="00574E77" w:rsidP="00122D48">
      <w:pPr>
        <w:spacing w:line="276" w:lineRule="auto"/>
        <w:contextualSpacing/>
        <w:jc w:val="right"/>
        <w:rPr>
          <w:rFonts w:ascii="PT Astra Serif" w:hAnsi="PT Astra Serif"/>
          <w:sz w:val="26"/>
          <w:szCs w:val="26"/>
        </w:rPr>
      </w:pPr>
    </w:p>
    <w:p w:rsidR="00574E77" w:rsidRPr="00122D48" w:rsidRDefault="00574E77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 xml:space="preserve">Анализ структуры налоговых доходов бюджета города Югорска </w:t>
      </w:r>
    </w:p>
    <w:p w:rsidR="00574E77" w:rsidRPr="00122D48" w:rsidRDefault="00574E77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>за период 202</w:t>
      </w:r>
      <w:r w:rsidR="00506C90" w:rsidRPr="00122D48">
        <w:rPr>
          <w:rFonts w:ascii="PT Astra Serif" w:hAnsi="PT Astra Serif"/>
          <w:b/>
          <w:sz w:val="26"/>
          <w:szCs w:val="26"/>
        </w:rPr>
        <w:t>4</w:t>
      </w:r>
      <w:r w:rsidRPr="00122D48">
        <w:rPr>
          <w:rFonts w:ascii="PT Astra Serif" w:hAnsi="PT Astra Serif"/>
          <w:b/>
          <w:sz w:val="26"/>
          <w:szCs w:val="26"/>
        </w:rPr>
        <w:t xml:space="preserve"> и 202</w:t>
      </w:r>
      <w:r w:rsidR="00506C90" w:rsidRPr="00122D48">
        <w:rPr>
          <w:rFonts w:ascii="PT Astra Serif" w:hAnsi="PT Astra Serif"/>
          <w:b/>
          <w:sz w:val="26"/>
          <w:szCs w:val="26"/>
        </w:rPr>
        <w:t>5</w:t>
      </w:r>
      <w:r w:rsidRPr="00122D48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C435BF" w:rsidRPr="00122D48" w:rsidRDefault="00C435BF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461D5B" w:rsidRPr="00122D48" w:rsidRDefault="00F73204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>
        <w:rPr>
          <w:noProof/>
        </w:rPr>
        <w:drawing>
          <wp:inline distT="0" distB="0" distL="0" distR="0" wp14:anchorId="7D3B71F8" wp14:editId="6D0D1FB5">
            <wp:extent cx="6119495" cy="2364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36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50E" w:rsidRPr="00122D48" w:rsidRDefault="00B059CB" w:rsidP="00122D48">
      <w:pPr>
        <w:pStyle w:val="afffb"/>
        <w:spacing w:line="276" w:lineRule="auto"/>
        <w:ind w:firstLine="709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По результатам исполнения</w:t>
      </w:r>
      <w:r w:rsidR="005D28F7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НДФЛ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, произошло</w:t>
      </w:r>
      <w:r w:rsidR="005D28F7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уменьшени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е</w:t>
      </w:r>
      <w:r w:rsidR="005D28F7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его доли в структуре налоговых доходов с 83,3% в 2024 году до 80,9% </w:t>
      </w:r>
      <w:r w:rsidR="002421EF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в 2025 году</w:t>
      </w:r>
      <w:r w:rsidR="002421EF">
        <w:rPr>
          <w:rFonts w:ascii="PT Astra Serif" w:hAnsi="PT Astra Serif" w:cs="Helvetica"/>
          <w:sz w:val="26"/>
          <w:szCs w:val="26"/>
          <w:shd w:val="clear" w:color="auto" w:fill="FFFFFF"/>
        </w:rPr>
        <w:t>.</w:t>
      </w:r>
      <w:r w:rsidR="002421EF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</w:t>
      </w:r>
      <w:r w:rsidR="005D28F7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Тем не менее, этот налог продолжает оставаться основным источником доходов для бюджета города</w:t>
      </w:r>
      <w:r w:rsidR="005D28F7" w:rsidRPr="00122D48">
        <w:rPr>
          <w:rFonts w:ascii="PT Astra Serif" w:hAnsi="PT Astra Serif"/>
          <w:sz w:val="26"/>
          <w:szCs w:val="26"/>
        </w:rPr>
        <w:t xml:space="preserve"> </w:t>
      </w:r>
      <w:r w:rsidR="00D11801" w:rsidRPr="00122D48">
        <w:rPr>
          <w:rFonts w:ascii="PT Astra Serif" w:hAnsi="PT Astra Serif"/>
          <w:sz w:val="26"/>
          <w:szCs w:val="26"/>
        </w:rPr>
        <w:t xml:space="preserve">Югорска. </w:t>
      </w:r>
      <w:r w:rsidR="00D0250E" w:rsidRPr="00122D48">
        <w:rPr>
          <w:rFonts w:ascii="PT Astra Serif" w:hAnsi="PT Astra Serif"/>
          <w:sz w:val="26"/>
          <w:szCs w:val="26"/>
        </w:rPr>
        <w:t>Основное поступление налога обеспечено предприятиями, осуществляющими, транспортировку и хранение (62,6%), деятельность в сфере образования (8,2%) и в области здравоохранения и социальных услуг (5,9%).</w:t>
      </w:r>
    </w:p>
    <w:p w:rsidR="00CF05AC" w:rsidRPr="00122D48" w:rsidRDefault="00CF05AC" w:rsidP="00122D48">
      <w:pPr>
        <w:pStyle w:val="afffb"/>
        <w:spacing w:line="276" w:lineRule="auto"/>
        <w:ind w:firstLine="709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На снижение поступлений </w:t>
      </w:r>
      <w:r w:rsidR="00D0250E" w:rsidRPr="00122D48">
        <w:rPr>
          <w:rFonts w:ascii="PT Astra Serif" w:hAnsi="PT Astra Serif"/>
          <w:sz w:val="26"/>
          <w:szCs w:val="26"/>
        </w:rPr>
        <w:t>НДФЛ</w:t>
      </w:r>
      <w:r w:rsidRPr="00122D48">
        <w:rPr>
          <w:rFonts w:ascii="PT Astra Serif" w:hAnsi="PT Astra Serif"/>
          <w:sz w:val="26"/>
          <w:szCs w:val="26"/>
        </w:rPr>
        <w:t xml:space="preserve"> в 2025 году относительно 2024 года повлияли следующие факторы:</w:t>
      </w:r>
    </w:p>
    <w:p w:rsidR="00B059CB" w:rsidRPr="00122D48" w:rsidRDefault="00B059CB" w:rsidP="00122D48">
      <w:pPr>
        <w:spacing w:line="276" w:lineRule="auto"/>
        <w:ind w:firstLine="709"/>
        <w:contextualSpacing/>
        <w:jc w:val="both"/>
        <w:rPr>
          <w:rFonts w:ascii="PT Astra Serif" w:hAnsi="PT Astra Serif"/>
          <w:spacing w:val="-3"/>
          <w:sz w:val="26"/>
          <w:szCs w:val="26"/>
          <w:shd w:val="clear" w:color="auto" w:fill="F9F9F9"/>
        </w:rPr>
      </w:pPr>
      <w:r w:rsidRPr="00122D48">
        <w:rPr>
          <w:rStyle w:val="afff1"/>
          <w:rFonts w:ascii="PT Astra Serif" w:hAnsi="PT Astra Serif"/>
          <w:i w:val="0"/>
          <w:sz w:val="26"/>
          <w:szCs w:val="26"/>
        </w:rPr>
        <w:t xml:space="preserve">- поступление в </w:t>
      </w:r>
      <w:r w:rsidR="006E6D4F">
        <w:rPr>
          <w:rStyle w:val="afff1"/>
          <w:rFonts w:ascii="PT Astra Serif" w:hAnsi="PT Astra Serif"/>
          <w:i w:val="0"/>
          <w:sz w:val="26"/>
          <w:szCs w:val="26"/>
        </w:rPr>
        <w:t>отчетном</w:t>
      </w:r>
      <w:r w:rsidRPr="00122D48">
        <w:rPr>
          <w:rStyle w:val="afff1"/>
          <w:rFonts w:ascii="PT Astra Serif" w:hAnsi="PT Astra Serif"/>
          <w:i w:val="0"/>
          <w:sz w:val="26"/>
          <w:szCs w:val="26"/>
        </w:rPr>
        <w:t xml:space="preserve"> году </w:t>
      </w:r>
      <w:r w:rsidR="006E6D4F" w:rsidRPr="00122D48">
        <w:rPr>
          <w:rFonts w:ascii="PT Astra Serif" w:eastAsia="Calibri" w:hAnsi="PT Astra Serif"/>
          <w:sz w:val="26"/>
          <w:szCs w:val="26"/>
        </w:rPr>
        <w:t>от организаций города</w:t>
      </w:r>
      <w:r w:rsidR="006E6D4F" w:rsidRPr="00122D48">
        <w:rPr>
          <w:rStyle w:val="afff1"/>
          <w:rFonts w:ascii="PT Astra Serif" w:hAnsi="PT Astra Serif"/>
          <w:i w:val="0"/>
          <w:sz w:val="26"/>
          <w:szCs w:val="26"/>
        </w:rPr>
        <w:t xml:space="preserve"> </w:t>
      </w:r>
      <w:r w:rsidRPr="00122D48">
        <w:rPr>
          <w:rStyle w:val="afff1"/>
          <w:rFonts w:ascii="PT Astra Serif" w:hAnsi="PT Astra Serif"/>
          <w:i w:val="0"/>
          <w:sz w:val="26"/>
          <w:szCs w:val="26"/>
        </w:rPr>
        <w:t>налога, исчисленного и</w:t>
      </w:r>
      <w:r w:rsidRPr="00122D48">
        <w:rPr>
          <w:rFonts w:ascii="PT Astra Serif" w:eastAsia="Calibri" w:hAnsi="PT Astra Serif"/>
          <w:sz w:val="26"/>
          <w:szCs w:val="26"/>
        </w:rPr>
        <w:t xml:space="preserve"> удержанного </w:t>
      </w:r>
      <w:r w:rsidR="006E6D4F">
        <w:rPr>
          <w:rFonts w:ascii="PT Astra Serif" w:eastAsia="Calibri" w:hAnsi="PT Astra Serif"/>
          <w:sz w:val="26"/>
          <w:szCs w:val="26"/>
        </w:rPr>
        <w:t xml:space="preserve">с заработной платы работников </w:t>
      </w:r>
      <w:r w:rsidRPr="00122D48">
        <w:rPr>
          <w:rFonts w:ascii="PT Astra Serif" w:eastAsia="Calibri" w:hAnsi="PT Astra Serif"/>
          <w:sz w:val="26"/>
          <w:szCs w:val="26"/>
        </w:rPr>
        <w:t>за период</w:t>
      </w:r>
      <w:r w:rsidR="006E6D4F">
        <w:rPr>
          <w:rFonts w:ascii="PT Astra Serif" w:eastAsia="Calibri" w:hAnsi="PT Astra Serif"/>
          <w:sz w:val="26"/>
          <w:szCs w:val="26"/>
        </w:rPr>
        <w:t xml:space="preserve"> работы</w:t>
      </w:r>
      <w:r w:rsidRPr="00122D48">
        <w:rPr>
          <w:rFonts w:ascii="PT Astra Serif" w:eastAsia="Calibri" w:hAnsi="PT Astra Serif"/>
          <w:sz w:val="26"/>
          <w:szCs w:val="26"/>
        </w:rPr>
        <w:t xml:space="preserve"> с 23 по 31 декабря</w:t>
      </w:r>
      <w:r w:rsidR="006E6D4F">
        <w:rPr>
          <w:rFonts w:ascii="PT Astra Serif" w:eastAsia="Calibri" w:hAnsi="PT Astra Serif"/>
          <w:sz w:val="26"/>
          <w:szCs w:val="26"/>
        </w:rPr>
        <w:t xml:space="preserve"> 2025 года,</w:t>
      </w:r>
      <w:r w:rsidRPr="00122D48">
        <w:rPr>
          <w:rFonts w:ascii="PT Astra Serif" w:eastAsia="Calibri" w:hAnsi="PT Astra Serif"/>
          <w:sz w:val="26"/>
          <w:szCs w:val="26"/>
        </w:rPr>
        <w:t xml:space="preserve"> </w:t>
      </w:r>
      <w:r w:rsidR="006E6D4F" w:rsidRPr="00122D48">
        <w:rPr>
          <w:rFonts w:ascii="PT Astra Serif" w:eastAsia="Calibri" w:hAnsi="PT Astra Serif"/>
          <w:sz w:val="26"/>
          <w:szCs w:val="26"/>
        </w:rPr>
        <w:t>на 15 000,0 тыс. рублей</w:t>
      </w:r>
      <w:r w:rsidR="006E6D4F" w:rsidRPr="006E6D4F">
        <w:rPr>
          <w:rFonts w:ascii="PT Astra Serif" w:eastAsia="Calibri" w:hAnsi="PT Astra Serif"/>
          <w:sz w:val="26"/>
          <w:szCs w:val="26"/>
        </w:rPr>
        <w:t xml:space="preserve"> </w:t>
      </w:r>
      <w:r w:rsidR="006E6D4F">
        <w:rPr>
          <w:rFonts w:ascii="PT Astra Serif" w:eastAsia="Calibri" w:hAnsi="PT Astra Serif"/>
          <w:sz w:val="26"/>
          <w:szCs w:val="26"/>
        </w:rPr>
        <w:t xml:space="preserve">меньше, чем </w:t>
      </w:r>
      <w:r w:rsidRPr="00122D48">
        <w:rPr>
          <w:rFonts w:ascii="PT Astra Serif" w:eastAsia="Calibri" w:hAnsi="PT Astra Serif"/>
          <w:sz w:val="26"/>
          <w:szCs w:val="26"/>
        </w:rPr>
        <w:t>за аналогичный период 2024 года</w:t>
      </w:r>
      <w:r w:rsidRPr="00122D48">
        <w:rPr>
          <w:rFonts w:ascii="PT Astra Serif" w:hAnsi="PT Astra Serif"/>
          <w:spacing w:val="-3"/>
          <w:sz w:val="26"/>
          <w:szCs w:val="26"/>
          <w:shd w:val="clear" w:color="auto" w:fill="F9F9F9"/>
        </w:rPr>
        <w:t>;</w:t>
      </w:r>
    </w:p>
    <w:p w:rsidR="00B059CB" w:rsidRPr="00122D48" w:rsidRDefault="00B059CB" w:rsidP="00122D48">
      <w:pPr>
        <w:spacing w:line="276" w:lineRule="auto"/>
        <w:ind w:firstLine="708"/>
        <w:jc w:val="both"/>
        <w:rPr>
          <w:rStyle w:val="afff1"/>
          <w:rFonts w:ascii="PT Astra Serif" w:hAnsi="PT Astra Serif"/>
          <w:i w:val="0"/>
          <w:sz w:val="26"/>
          <w:szCs w:val="26"/>
        </w:rPr>
      </w:pPr>
      <w:r w:rsidRPr="00122D48">
        <w:rPr>
          <w:rStyle w:val="afff1"/>
          <w:rFonts w:ascii="PT Astra Serif" w:hAnsi="PT Astra Serif"/>
          <w:i w:val="0"/>
          <w:sz w:val="26"/>
          <w:szCs w:val="26"/>
        </w:rPr>
        <w:t>- рост объема средств, возвращаемых налогоплательщикам из бюджета, что связано с расширением с 01.01.2025 списка оснований для возврата, включая увеличение размеров социальных налоговых вычетов и перечня налоговых льгот, а так же приростом количества налогоплательщиков, имеющих право на налоговые льготы;</w:t>
      </w:r>
    </w:p>
    <w:p w:rsidR="00B059CB" w:rsidRPr="00122D48" w:rsidRDefault="00B059CB" w:rsidP="00122D48">
      <w:pPr>
        <w:spacing w:line="276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- снижение в отчетном периоде дополнительных нормативов отчислений НДФЛ, в том числе 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понижающих дополнительных нормативов отчислений от НДФЛ, зависящих </w:t>
      </w:r>
      <w:r w:rsidRPr="00122D48">
        <w:rPr>
          <w:rFonts w:ascii="PT Astra Serif" w:hAnsi="PT Astra Serif"/>
          <w:sz w:val="26"/>
          <w:szCs w:val="26"/>
        </w:rPr>
        <w:t>от пятиступенчатой прогрессивной шкалы НДФЛ.</w:t>
      </w:r>
    </w:p>
    <w:p w:rsidR="00D11801" w:rsidRPr="00122D48" w:rsidRDefault="00D11801" w:rsidP="00122D48">
      <w:p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В результате значительного увеличения поступлений от налогов на совокупный доход и налогов на имущество, их удельный вес в общем объеме налоговых доходов </w:t>
      </w:r>
      <w:r w:rsidR="006E6D4F">
        <w:rPr>
          <w:rFonts w:ascii="PT Astra Serif" w:hAnsi="PT Astra Serif" w:cs="Helvetica"/>
          <w:sz w:val="26"/>
          <w:szCs w:val="26"/>
          <w:shd w:val="clear" w:color="auto" w:fill="FFFFFF"/>
        </w:rPr>
        <w:t>показал положительную динамику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. Таким образом, доля этих налогов выросла с </w:t>
      </w:r>
      <w:r w:rsidR="00506C90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8,6% и 5,4% 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в 202</w:t>
      </w:r>
      <w:r w:rsidR="00506C90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4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году до </w:t>
      </w:r>
      <w:r w:rsidR="00506C90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9,7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% и </w:t>
      </w:r>
      <w:r w:rsidR="00506C90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6,1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% в 202</w:t>
      </w:r>
      <w:r w:rsidR="00506C90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5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году соответственно.</w:t>
      </w:r>
    </w:p>
    <w:p w:rsidR="00D11801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Налоговые доходы бюджета города Югорска </w:t>
      </w:r>
      <w:r w:rsidR="00514696" w:rsidRPr="00122D48">
        <w:rPr>
          <w:rFonts w:ascii="PT Astra Serif" w:hAnsi="PT Astra Serif"/>
          <w:bCs/>
          <w:sz w:val="26"/>
          <w:szCs w:val="26"/>
        </w:rPr>
        <w:t>по уровням налогообложения</w:t>
      </w:r>
      <w:r w:rsidR="00514696" w:rsidRPr="00122D48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122D48">
        <w:rPr>
          <w:rFonts w:ascii="PT Astra Serif" w:hAnsi="PT Astra Serif"/>
          <w:sz w:val="26"/>
          <w:szCs w:val="26"/>
        </w:rPr>
        <w:t>за период 202</w:t>
      </w:r>
      <w:r w:rsidR="00431D64" w:rsidRPr="00122D48">
        <w:rPr>
          <w:rFonts w:ascii="PT Astra Serif" w:hAnsi="PT Astra Serif"/>
          <w:sz w:val="26"/>
          <w:szCs w:val="26"/>
        </w:rPr>
        <w:t>4</w:t>
      </w:r>
      <w:r w:rsidRPr="00122D48">
        <w:rPr>
          <w:rFonts w:ascii="PT Astra Serif" w:hAnsi="PT Astra Serif"/>
          <w:sz w:val="26"/>
          <w:szCs w:val="26"/>
        </w:rPr>
        <w:t xml:space="preserve"> и 202</w:t>
      </w:r>
      <w:r w:rsidR="00431D64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</w:t>
      </w:r>
      <w:r w:rsidR="00BA0189" w:rsidRPr="00122D48">
        <w:rPr>
          <w:rFonts w:ascii="PT Astra Serif" w:hAnsi="PT Astra Serif"/>
          <w:sz w:val="26"/>
          <w:szCs w:val="26"/>
        </w:rPr>
        <w:t>ов представлены в таблице 7</w:t>
      </w:r>
      <w:r w:rsidRPr="00122D48">
        <w:rPr>
          <w:rFonts w:ascii="PT Astra Serif" w:hAnsi="PT Astra Serif"/>
          <w:sz w:val="26"/>
          <w:szCs w:val="26"/>
        </w:rPr>
        <w:t>.</w:t>
      </w:r>
    </w:p>
    <w:p w:rsidR="00AC1700" w:rsidRPr="00122D48" w:rsidRDefault="00AC1700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D11801" w:rsidRPr="00122D48" w:rsidRDefault="00D11801" w:rsidP="00122D48">
      <w:pPr>
        <w:spacing w:line="276" w:lineRule="auto"/>
        <w:contextualSpacing/>
        <w:jc w:val="right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lastRenderedPageBreak/>
        <w:t xml:space="preserve">Таблица </w:t>
      </w:r>
      <w:r w:rsidR="00BA0189" w:rsidRPr="00122D48">
        <w:rPr>
          <w:rFonts w:ascii="PT Astra Serif" w:hAnsi="PT Astra Serif"/>
          <w:sz w:val="26"/>
          <w:szCs w:val="26"/>
        </w:rPr>
        <w:t>7</w:t>
      </w:r>
    </w:p>
    <w:p w:rsidR="00D11801" w:rsidRPr="00122D48" w:rsidRDefault="00D11801" w:rsidP="00122D48">
      <w:pPr>
        <w:spacing w:line="276" w:lineRule="auto"/>
        <w:contextualSpacing/>
        <w:jc w:val="right"/>
        <w:rPr>
          <w:rFonts w:ascii="PT Astra Serif" w:hAnsi="PT Astra Serif"/>
          <w:sz w:val="26"/>
          <w:szCs w:val="26"/>
        </w:rPr>
      </w:pP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 xml:space="preserve">Налоговые доходы бюджета города Югорска по </w:t>
      </w:r>
      <w:r w:rsidR="00514696" w:rsidRPr="00122D48">
        <w:rPr>
          <w:rFonts w:ascii="PT Astra Serif" w:hAnsi="PT Astra Serif"/>
          <w:b/>
          <w:bCs/>
          <w:sz w:val="26"/>
          <w:szCs w:val="26"/>
        </w:rPr>
        <w:t xml:space="preserve">уровням налогообложения </w:t>
      </w:r>
      <w:r w:rsidRPr="00122D48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>за период 202</w:t>
      </w:r>
      <w:r w:rsidR="00431D64" w:rsidRPr="00122D48">
        <w:rPr>
          <w:rFonts w:ascii="PT Astra Serif" w:hAnsi="PT Astra Serif"/>
          <w:b/>
          <w:bCs/>
          <w:sz w:val="26"/>
          <w:szCs w:val="26"/>
        </w:rPr>
        <w:t>4</w:t>
      </w:r>
      <w:r w:rsidRPr="00122D48">
        <w:rPr>
          <w:rFonts w:ascii="PT Astra Serif" w:hAnsi="PT Astra Serif"/>
          <w:b/>
          <w:bCs/>
          <w:sz w:val="26"/>
          <w:szCs w:val="26"/>
        </w:rPr>
        <w:t xml:space="preserve"> и 202</w:t>
      </w:r>
      <w:r w:rsidR="00431D64" w:rsidRPr="00122D48">
        <w:rPr>
          <w:rFonts w:ascii="PT Astra Serif" w:hAnsi="PT Astra Serif"/>
          <w:b/>
          <w:bCs/>
          <w:sz w:val="26"/>
          <w:szCs w:val="26"/>
        </w:rPr>
        <w:t>5</w:t>
      </w:r>
      <w:r w:rsidRPr="00122D48">
        <w:rPr>
          <w:rFonts w:ascii="PT Astra Serif" w:hAnsi="PT Astra Serif"/>
          <w:b/>
          <w:bCs/>
          <w:sz w:val="26"/>
          <w:szCs w:val="26"/>
        </w:rPr>
        <w:t xml:space="preserve"> годов</w:t>
      </w:r>
    </w:p>
    <w:p w:rsidR="00D11801" w:rsidRPr="00122D48" w:rsidRDefault="00D11801" w:rsidP="00122D48">
      <w:pPr>
        <w:spacing w:line="276" w:lineRule="auto"/>
        <w:contextualSpacing/>
        <w:jc w:val="both"/>
        <w:rPr>
          <w:rFonts w:ascii="PT Astra Serif" w:hAnsi="PT Astra Serif"/>
          <w:b/>
          <w:bCs/>
          <w:sz w:val="26"/>
          <w:szCs w:val="26"/>
        </w:rPr>
      </w:pPr>
    </w:p>
    <w:tbl>
      <w:tblPr>
        <w:tblW w:w="9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3"/>
        <w:gridCol w:w="1444"/>
        <w:gridCol w:w="1219"/>
        <w:gridCol w:w="1418"/>
        <w:gridCol w:w="1225"/>
        <w:gridCol w:w="1164"/>
      </w:tblGrid>
      <w:tr w:rsidR="00B31DDC" w:rsidRPr="00BA2361" w:rsidTr="00D226DC">
        <w:trPr>
          <w:trHeight w:val="320"/>
          <w:tblHeader/>
          <w:jc w:val="center"/>
        </w:trPr>
        <w:tc>
          <w:tcPr>
            <w:tcW w:w="3153" w:type="dxa"/>
            <w:vMerge w:val="restart"/>
            <w:vAlign w:val="center"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63" w:type="dxa"/>
            <w:gridSpan w:val="2"/>
            <w:vAlign w:val="center"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Исполнено </w:t>
            </w:r>
          </w:p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за 202</w:t>
            </w:r>
            <w:r w:rsidR="00431D64" w:rsidRPr="00BA2361">
              <w:rPr>
                <w:rFonts w:ascii="PT Astra Serif" w:hAnsi="PT Astra Serif"/>
                <w:bCs/>
                <w:sz w:val="22"/>
                <w:szCs w:val="22"/>
              </w:rPr>
              <w:t>4</w:t>
            </w: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2643" w:type="dxa"/>
            <w:gridSpan w:val="2"/>
            <w:vAlign w:val="center"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Исполнено </w:t>
            </w:r>
          </w:p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за 202</w:t>
            </w:r>
            <w:r w:rsidR="00431D64" w:rsidRPr="00BA2361">
              <w:rPr>
                <w:rFonts w:ascii="PT Astra Serif" w:hAnsi="PT Astra Serif"/>
                <w:bCs/>
                <w:sz w:val="22"/>
                <w:szCs w:val="22"/>
              </w:rPr>
              <w:t>5</w:t>
            </w: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 год </w:t>
            </w:r>
          </w:p>
        </w:tc>
        <w:tc>
          <w:tcPr>
            <w:tcW w:w="1164" w:type="dxa"/>
            <w:vMerge w:val="restart"/>
          </w:tcPr>
          <w:p w:rsidR="00D11801" w:rsidRPr="00BA2361" w:rsidRDefault="00D11801" w:rsidP="00A046BD">
            <w:pPr>
              <w:ind w:left="-108" w:right="-7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Темп роста / снижения 202</w:t>
            </w:r>
            <w:r w:rsidR="00431D64" w:rsidRPr="00BA2361">
              <w:rPr>
                <w:rFonts w:ascii="PT Astra Serif" w:hAnsi="PT Astra Serif"/>
                <w:bCs/>
                <w:sz w:val="22"/>
                <w:szCs w:val="22"/>
              </w:rPr>
              <w:t>5</w:t>
            </w: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 к 202</w:t>
            </w:r>
            <w:r w:rsidR="00431D64" w:rsidRPr="00BA2361">
              <w:rPr>
                <w:rFonts w:ascii="PT Astra Serif" w:hAnsi="PT Astra Serif"/>
                <w:bCs/>
                <w:sz w:val="22"/>
                <w:szCs w:val="22"/>
              </w:rPr>
              <w:t>4</w:t>
            </w: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, </w:t>
            </w:r>
          </w:p>
          <w:p w:rsidR="00D11801" w:rsidRPr="00BA2361" w:rsidRDefault="00D11801" w:rsidP="00A046BD">
            <w:pPr>
              <w:ind w:left="-108" w:right="-7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(%)</w:t>
            </w:r>
          </w:p>
        </w:tc>
      </w:tr>
      <w:tr w:rsidR="00B31DDC" w:rsidRPr="00BA2361" w:rsidTr="00D226DC">
        <w:trPr>
          <w:trHeight w:val="215"/>
          <w:tblHeader/>
          <w:jc w:val="center"/>
        </w:trPr>
        <w:tc>
          <w:tcPr>
            <w:tcW w:w="3153" w:type="dxa"/>
            <w:vMerge/>
          </w:tcPr>
          <w:p w:rsidR="00D11801" w:rsidRPr="00BA2361" w:rsidRDefault="00D11801" w:rsidP="00A046BD">
            <w:pPr>
              <w:contextualSpacing/>
              <w:jc w:val="both"/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1444" w:type="dxa"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сумма </w:t>
            </w:r>
          </w:p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219" w:type="dxa"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удельный вес, </w:t>
            </w:r>
          </w:p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(%)</w:t>
            </w:r>
          </w:p>
        </w:tc>
        <w:tc>
          <w:tcPr>
            <w:tcW w:w="1418" w:type="dxa"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сумма </w:t>
            </w:r>
          </w:p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225" w:type="dxa"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удельный вес,</w:t>
            </w:r>
          </w:p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(%)</w:t>
            </w:r>
          </w:p>
        </w:tc>
        <w:tc>
          <w:tcPr>
            <w:tcW w:w="1164" w:type="dxa"/>
            <w:vMerge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</w:tr>
      <w:tr w:rsidR="00B31DDC" w:rsidRPr="00BA2361" w:rsidTr="00D226DC">
        <w:trPr>
          <w:trHeight w:val="215"/>
          <w:tblHeader/>
          <w:jc w:val="center"/>
        </w:trPr>
        <w:tc>
          <w:tcPr>
            <w:tcW w:w="3153" w:type="dxa"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1</w:t>
            </w:r>
          </w:p>
        </w:tc>
        <w:tc>
          <w:tcPr>
            <w:tcW w:w="1444" w:type="dxa"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2</w:t>
            </w:r>
          </w:p>
        </w:tc>
        <w:tc>
          <w:tcPr>
            <w:tcW w:w="1219" w:type="dxa"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4</w:t>
            </w:r>
          </w:p>
        </w:tc>
        <w:tc>
          <w:tcPr>
            <w:tcW w:w="1225" w:type="dxa"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5</w:t>
            </w:r>
          </w:p>
        </w:tc>
        <w:tc>
          <w:tcPr>
            <w:tcW w:w="1164" w:type="dxa"/>
          </w:tcPr>
          <w:p w:rsidR="00D11801" w:rsidRPr="00BA2361" w:rsidRDefault="00D11801" w:rsidP="00A046BD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6</w:t>
            </w:r>
          </w:p>
        </w:tc>
      </w:tr>
      <w:tr w:rsidR="00B31DDC" w:rsidRPr="00BA2361" w:rsidTr="00D226DC">
        <w:trPr>
          <w:jc w:val="center"/>
        </w:trPr>
        <w:tc>
          <w:tcPr>
            <w:tcW w:w="3153" w:type="dxa"/>
          </w:tcPr>
          <w:p w:rsidR="00431D64" w:rsidRPr="00BA2361" w:rsidRDefault="00431D64" w:rsidP="00A046BD">
            <w:pPr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НАЛОГОВЫЕ ДОХОДЫ – </w:t>
            </w:r>
            <w:r w:rsidRPr="00BA2361">
              <w:rPr>
                <w:rFonts w:ascii="PT Astra Serif" w:hAnsi="PT Astra Serif"/>
                <w:b/>
                <w:sz w:val="22"/>
                <w:szCs w:val="22"/>
              </w:rPr>
              <w:t>всего,</w:t>
            </w:r>
          </w:p>
        </w:tc>
        <w:tc>
          <w:tcPr>
            <w:tcW w:w="1444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2 035 027,7</w:t>
            </w:r>
          </w:p>
        </w:tc>
        <w:tc>
          <w:tcPr>
            <w:tcW w:w="1219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418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2 092 288,0</w:t>
            </w:r>
          </w:p>
        </w:tc>
        <w:tc>
          <w:tcPr>
            <w:tcW w:w="1225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164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102,8</w:t>
            </w:r>
          </w:p>
        </w:tc>
      </w:tr>
      <w:tr w:rsidR="00B31DDC" w:rsidRPr="00BA2361" w:rsidTr="00D226DC">
        <w:trPr>
          <w:jc w:val="center"/>
        </w:trPr>
        <w:tc>
          <w:tcPr>
            <w:tcW w:w="3153" w:type="dxa"/>
          </w:tcPr>
          <w:p w:rsidR="00431D64" w:rsidRPr="00BA2361" w:rsidRDefault="00431D64" w:rsidP="00A046BD">
            <w:pPr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</w:tc>
        <w:tc>
          <w:tcPr>
            <w:tcW w:w="1444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19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18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25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64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B31DDC" w:rsidRPr="00BA2361" w:rsidTr="00D226DC">
        <w:trPr>
          <w:trHeight w:val="254"/>
          <w:jc w:val="center"/>
        </w:trPr>
        <w:tc>
          <w:tcPr>
            <w:tcW w:w="3153" w:type="dxa"/>
          </w:tcPr>
          <w:p w:rsidR="00431D64" w:rsidRPr="00BA2361" w:rsidRDefault="00431D64" w:rsidP="00A046BD">
            <w:pPr>
              <w:contextualSpacing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- федеральные налоги</w:t>
            </w:r>
          </w:p>
        </w:tc>
        <w:tc>
          <w:tcPr>
            <w:tcW w:w="1444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1 748 575,5</w:t>
            </w:r>
          </w:p>
        </w:tc>
        <w:tc>
          <w:tcPr>
            <w:tcW w:w="1219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85,9</w:t>
            </w:r>
          </w:p>
        </w:tc>
        <w:tc>
          <w:tcPr>
            <w:tcW w:w="1418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1 760 695,5</w:t>
            </w:r>
          </w:p>
        </w:tc>
        <w:tc>
          <w:tcPr>
            <w:tcW w:w="1225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84,2</w:t>
            </w:r>
          </w:p>
        </w:tc>
        <w:tc>
          <w:tcPr>
            <w:tcW w:w="1164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100,7</w:t>
            </w:r>
          </w:p>
        </w:tc>
      </w:tr>
      <w:tr w:rsidR="00B31DDC" w:rsidRPr="00BA2361" w:rsidTr="00D226DC">
        <w:trPr>
          <w:jc w:val="center"/>
        </w:trPr>
        <w:tc>
          <w:tcPr>
            <w:tcW w:w="3153" w:type="dxa"/>
          </w:tcPr>
          <w:p w:rsidR="00431D64" w:rsidRPr="00BA2361" w:rsidRDefault="00431D64" w:rsidP="00A046BD">
            <w:pPr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- специальные налоговые режимы</w:t>
            </w:r>
          </w:p>
        </w:tc>
        <w:tc>
          <w:tcPr>
            <w:tcW w:w="1444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176 003,9</w:t>
            </w:r>
          </w:p>
        </w:tc>
        <w:tc>
          <w:tcPr>
            <w:tcW w:w="1219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8,6</w:t>
            </w:r>
          </w:p>
        </w:tc>
        <w:tc>
          <w:tcPr>
            <w:tcW w:w="1418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BA2361">
              <w:rPr>
                <w:rFonts w:ascii="PT Astra Serif" w:hAnsi="PT Astra Serif"/>
                <w:sz w:val="22"/>
                <w:szCs w:val="22"/>
                <w:lang w:val="en-US"/>
              </w:rPr>
              <w:t>203 081</w:t>
            </w:r>
            <w:r w:rsidRPr="00BA2361">
              <w:rPr>
                <w:rFonts w:ascii="PT Astra Serif" w:hAnsi="PT Astra Serif"/>
                <w:sz w:val="22"/>
                <w:szCs w:val="22"/>
              </w:rPr>
              <w:t>,</w:t>
            </w:r>
            <w:r w:rsidRPr="00BA2361">
              <w:rPr>
                <w:rFonts w:ascii="PT Astra Serif" w:hAnsi="PT Astra Serif"/>
                <w:sz w:val="22"/>
                <w:szCs w:val="22"/>
                <w:lang w:val="en-US"/>
              </w:rPr>
              <w:t>2</w:t>
            </w:r>
          </w:p>
        </w:tc>
        <w:tc>
          <w:tcPr>
            <w:tcW w:w="1225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BA2361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  <w:r w:rsidRPr="00BA2361">
              <w:rPr>
                <w:rFonts w:ascii="PT Astra Serif" w:hAnsi="PT Astra Serif"/>
                <w:sz w:val="22"/>
                <w:szCs w:val="22"/>
              </w:rPr>
              <w:t>,7</w:t>
            </w:r>
          </w:p>
        </w:tc>
        <w:tc>
          <w:tcPr>
            <w:tcW w:w="1164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115,4</w:t>
            </w:r>
          </w:p>
        </w:tc>
      </w:tr>
      <w:tr w:rsidR="00B31DDC" w:rsidRPr="00BA2361" w:rsidTr="00D226DC">
        <w:trPr>
          <w:jc w:val="center"/>
        </w:trPr>
        <w:tc>
          <w:tcPr>
            <w:tcW w:w="3153" w:type="dxa"/>
          </w:tcPr>
          <w:p w:rsidR="00431D64" w:rsidRPr="00BA2361" w:rsidRDefault="00431D64" w:rsidP="00A046BD">
            <w:pPr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- региональные налоги</w:t>
            </w:r>
          </w:p>
        </w:tc>
        <w:tc>
          <w:tcPr>
            <w:tcW w:w="1444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15 816,4</w:t>
            </w:r>
          </w:p>
        </w:tc>
        <w:tc>
          <w:tcPr>
            <w:tcW w:w="1219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0,8</w:t>
            </w:r>
          </w:p>
        </w:tc>
        <w:tc>
          <w:tcPr>
            <w:tcW w:w="1418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15 102,1</w:t>
            </w:r>
          </w:p>
        </w:tc>
        <w:tc>
          <w:tcPr>
            <w:tcW w:w="1225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0,7</w:t>
            </w:r>
          </w:p>
        </w:tc>
        <w:tc>
          <w:tcPr>
            <w:tcW w:w="1164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95,5</w:t>
            </w:r>
          </w:p>
        </w:tc>
      </w:tr>
      <w:tr w:rsidR="00B31DDC" w:rsidRPr="00BA2361" w:rsidTr="00D226DC">
        <w:trPr>
          <w:jc w:val="center"/>
        </w:trPr>
        <w:tc>
          <w:tcPr>
            <w:tcW w:w="3153" w:type="dxa"/>
          </w:tcPr>
          <w:p w:rsidR="00431D64" w:rsidRPr="00BA2361" w:rsidRDefault="00431D64" w:rsidP="00A046BD">
            <w:pPr>
              <w:contextualSpacing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- местные налоги</w:t>
            </w:r>
          </w:p>
        </w:tc>
        <w:tc>
          <w:tcPr>
            <w:tcW w:w="1444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94 631,9</w:t>
            </w:r>
          </w:p>
        </w:tc>
        <w:tc>
          <w:tcPr>
            <w:tcW w:w="1219" w:type="dxa"/>
          </w:tcPr>
          <w:p w:rsidR="00431D64" w:rsidRPr="00BA2361" w:rsidRDefault="00431D64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4,7</w:t>
            </w:r>
          </w:p>
        </w:tc>
        <w:tc>
          <w:tcPr>
            <w:tcW w:w="1418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113 409,2</w:t>
            </w:r>
          </w:p>
        </w:tc>
        <w:tc>
          <w:tcPr>
            <w:tcW w:w="1225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5,4</w:t>
            </w:r>
          </w:p>
        </w:tc>
        <w:tc>
          <w:tcPr>
            <w:tcW w:w="1164" w:type="dxa"/>
          </w:tcPr>
          <w:p w:rsidR="00431D64" w:rsidRPr="00BA2361" w:rsidRDefault="00B31DDC" w:rsidP="00A046BD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119,8</w:t>
            </w:r>
          </w:p>
        </w:tc>
      </w:tr>
    </w:tbl>
    <w:p w:rsidR="009847F0" w:rsidRPr="00122D48" w:rsidRDefault="009847F0" w:rsidP="00122D48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B71D73" w:rsidRPr="00122D48" w:rsidRDefault="00B71D73" w:rsidP="00122D48">
      <w:pPr>
        <w:pStyle w:val="afffb"/>
        <w:spacing w:line="276" w:lineRule="auto"/>
        <w:jc w:val="center"/>
        <w:rPr>
          <w:rFonts w:ascii="PT Astra Serif" w:hAnsi="PT Astra Serif"/>
          <w:b/>
          <w:sz w:val="26"/>
          <w:szCs w:val="26"/>
          <w:bdr w:val="none" w:sz="0" w:space="0" w:color="auto" w:frame="1"/>
        </w:rPr>
      </w:pPr>
      <w:r w:rsidRPr="00122D48">
        <w:rPr>
          <w:rFonts w:ascii="PT Astra Serif" w:hAnsi="PT Astra Serif"/>
          <w:b/>
          <w:sz w:val="26"/>
          <w:szCs w:val="26"/>
          <w:bdr w:val="none" w:sz="0" w:space="0" w:color="auto" w:frame="1"/>
        </w:rPr>
        <w:t xml:space="preserve">Структура налоговых поступлений в бюджет города Югорска в 2025 году </w:t>
      </w:r>
    </w:p>
    <w:p w:rsidR="00B71D73" w:rsidRPr="00122D48" w:rsidRDefault="00B71D73" w:rsidP="00122D48">
      <w:pPr>
        <w:pStyle w:val="afffb"/>
        <w:spacing w:line="276" w:lineRule="auto"/>
        <w:jc w:val="center"/>
        <w:rPr>
          <w:rFonts w:ascii="PT Astra Serif" w:hAnsi="PT Astra Serif"/>
          <w:b/>
          <w:sz w:val="26"/>
          <w:szCs w:val="26"/>
          <w:bdr w:val="none" w:sz="0" w:space="0" w:color="auto" w:frame="1"/>
        </w:rPr>
      </w:pPr>
      <w:r w:rsidRPr="00122D48">
        <w:rPr>
          <w:rFonts w:ascii="PT Astra Serif" w:hAnsi="PT Astra Serif"/>
          <w:b/>
          <w:sz w:val="26"/>
          <w:szCs w:val="26"/>
          <w:bdr w:val="none" w:sz="0" w:space="0" w:color="auto" w:frame="1"/>
        </w:rPr>
        <w:t>по основным видам экономической деятельности</w:t>
      </w:r>
    </w:p>
    <w:p w:rsidR="00B71D73" w:rsidRPr="00122D48" w:rsidRDefault="00B71D73" w:rsidP="00122D48">
      <w:pPr>
        <w:pStyle w:val="afffb"/>
        <w:spacing w:line="276" w:lineRule="auto"/>
        <w:jc w:val="center"/>
        <w:rPr>
          <w:rFonts w:ascii="PT Astra Serif" w:hAnsi="PT Astra Serif"/>
          <w:b/>
          <w:sz w:val="26"/>
          <w:szCs w:val="26"/>
          <w:bdr w:val="none" w:sz="0" w:space="0" w:color="auto" w:frame="1"/>
        </w:rPr>
      </w:pPr>
    </w:p>
    <w:p w:rsidR="00B71D73" w:rsidRPr="00122D48" w:rsidRDefault="00B71D73" w:rsidP="00122D48">
      <w:pPr>
        <w:pStyle w:val="afffb"/>
        <w:spacing w:line="276" w:lineRule="auto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 xml:space="preserve">Ведущую роль занимает сектор транспортировки и хранения, обеспечивающий 53,8% всех поступлений </w:t>
      </w:r>
      <w:r w:rsidR="005205B9">
        <w:rPr>
          <w:rFonts w:ascii="PT Astra Serif" w:hAnsi="PT Astra Serif"/>
          <w:sz w:val="26"/>
          <w:szCs w:val="26"/>
          <w:bdr w:val="none" w:sz="0" w:space="0" w:color="auto" w:frame="1"/>
        </w:rPr>
        <w:t>(</w:t>
      </w: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>в 2024 году – 55,7%). Второе место занимают образовательная сфера, культура, спорт и организация досуга</w:t>
      </w:r>
      <w:r w:rsidR="00B24C64"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>,</w:t>
      </w:r>
      <w:r w:rsidR="00A46719"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 xml:space="preserve"> которые обеспечили</w:t>
      </w: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 xml:space="preserve"> 8,5% налогов (в 2024 году – 8,7%).</w:t>
      </w:r>
    </w:p>
    <w:p w:rsidR="00B71D73" w:rsidRPr="00122D48" w:rsidRDefault="00B71D73" w:rsidP="00122D48">
      <w:pPr>
        <w:pStyle w:val="afffb"/>
        <w:spacing w:line="276" w:lineRule="auto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>Отрасли оптовой и розничной торговли, ремонта автотранспорта и мотоциклов – 7,4% (в 2024 году – 7,5%).</w:t>
      </w:r>
    </w:p>
    <w:p w:rsidR="00B71D73" w:rsidRPr="00122D48" w:rsidRDefault="00B71D73" w:rsidP="00122D48">
      <w:pPr>
        <w:pStyle w:val="afffb"/>
        <w:spacing w:line="276" w:lineRule="auto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 xml:space="preserve">Доля сектора здравоохранения и социальной защиты населения составляет 5,3% (данный уровень сохранился относительно показателей </w:t>
      </w:r>
      <w:r w:rsidR="005205B9">
        <w:rPr>
          <w:rFonts w:ascii="PT Astra Serif" w:hAnsi="PT Astra Serif"/>
          <w:sz w:val="26"/>
          <w:szCs w:val="26"/>
          <w:bdr w:val="none" w:sz="0" w:space="0" w:color="auto" w:frame="1"/>
        </w:rPr>
        <w:t>2024 года</w:t>
      </w: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>).</w:t>
      </w:r>
    </w:p>
    <w:p w:rsidR="003D4D9F" w:rsidRPr="00122D48" w:rsidRDefault="003D4D9F" w:rsidP="003D4D9F">
      <w:pPr>
        <w:pStyle w:val="afffb"/>
        <w:spacing w:line="276" w:lineRule="auto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>Строительство обеспечивает налоговые поступления в размере 5,3% (</w:t>
      </w:r>
      <w:r>
        <w:rPr>
          <w:rFonts w:ascii="PT Astra Serif" w:hAnsi="PT Astra Serif"/>
          <w:sz w:val="26"/>
          <w:szCs w:val="26"/>
          <w:bdr w:val="none" w:sz="0" w:space="0" w:color="auto" w:frame="1"/>
        </w:rPr>
        <w:t xml:space="preserve">в </w:t>
      </w: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>2024</w:t>
      </w:r>
      <w:r>
        <w:rPr>
          <w:rFonts w:ascii="PT Astra Serif" w:hAnsi="PT Astra Serif"/>
          <w:sz w:val="26"/>
          <w:szCs w:val="26"/>
          <w:bdr w:val="none" w:sz="0" w:space="0" w:color="auto" w:frame="1"/>
        </w:rPr>
        <w:t xml:space="preserve"> году показатель </w:t>
      </w:r>
      <w:r w:rsidR="005205B9">
        <w:rPr>
          <w:rFonts w:ascii="PT Astra Serif" w:hAnsi="PT Astra Serif"/>
          <w:sz w:val="26"/>
          <w:szCs w:val="26"/>
          <w:bdr w:val="none" w:sz="0" w:space="0" w:color="auto" w:frame="1"/>
        </w:rPr>
        <w:t>составлял</w:t>
      </w:r>
      <w:r>
        <w:rPr>
          <w:rFonts w:ascii="PT Astra Serif" w:hAnsi="PT Astra Serif"/>
          <w:sz w:val="26"/>
          <w:szCs w:val="26"/>
          <w:bdr w:val="none" w:sz="0" w:space="0" w:color="auto" w:frame="1"/>
        </w:rPr>
        <w:t xml:space="preserve"> </w:t>
      </w: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>4,5%).</w:t>
      </w:r>
    </w:p>
    <w:p w:rsidR="00B71D73" w:rsidRPr="00122D48" w:rsidRDefault="00B71D73" w:rsidP="00122D48">
      <w:pPr>
        <w:pStyle w:val="afffb"/>
        <w:spacing w:line="276" w:lineRule="auto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>Государственное управление, оборона и социальные гарантии формируют 4,6% налоговых доходов (в 2024 году – 4,8%).</w:t>
      </w:r>
    </w:p>
    <w:p w:rsidR="00B71D73" w:rsidRPr="00122D48" w:rsidRDefault="00B71D73" w:rsidP="00122D48">
      <w:pPr>
        <w:pStyle w:val="afffb"/>
        <w:spacing w:line="276" w:lineRule="auto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 xml:space="preserve">Обрабатывающий сектор промышленности приносит городу 3,3% налогов (в 2024 году </w:t>
      </w:r>
      <w:r w:rsidR="005205B9">
        <w:rPr>
          <w:rFonts w:ascii="PT Astra Serif" w:hAnsi="PT Astra Serif"/>
          <w:sz w:val="26"/>
          <w:szCs w:val="26"/>
          <w:bdr w:val="none" w:sz="0" w:space="0" w:color="auto" w:frame="1"/>
        </w:rPr>
        <w:t>-</w:t>
      </w: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 xml:space="preserve"> 3,0%).</w:t>
      </w:r>
    </w:p>
    <w:p w:rsidR="00B71D73" w:rsidRPr="00122D48" w:rsidRDefault="00B71D73" w:rsidP="00122D48">
      <w:pPr>
        <w:pStyle w:val="afffb"/>
        <w:spacing w:line="276" w:lineRule="auto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 xml:space="preserve">Остальные виды деятельности суммарно составляют оставшиеся 11,8% (в 2024 году </w:t>
      </w:r>
      <w:r w:rsidR="005205B9">
        <w:rPr>
          <w:rFonts w:ascii="PT Astra Serif" w:hAnsi="PT Astra Serif"/>
          <w:sz w:val="26"/>
          <w:szCs w:val="26"/>
          <w:bdr w:val="none" w:sz="0" w:space="0" w:color="auto" w:frame="1"/>
        </w:rPr>
        <w:t xml:space="preserve">- </w:t>
      </w:r>
      <w:r w:rsidRPr="00122D48">
        <w:rPr>
          <w:rFonts w:ascii="PT Astra Serif" w:hAnsi="PT Astra Serif"/>
          <w:sz w:val="26"/>
          <w:szCs w:val="26"/>
          <w:bdr w:val="none" w:sz="0" w:space="0" w:color="auto" w:frame="1"/>
        </w:rPr>
        <w:t>10,5%).</w:t>
      </w:r>
    </w:p>
    <w:p w:rsidR="00D11801" w:rsidRPr="00122D48" w:rsidRDefault="00D11801" w:rsidP="00122D48">
      <w:pPr>
        <w:pStyle w:val="afffb"/>
        <w:spacing w:line="276" w:lineRule="auto"/>
        <w:rPr>
          <w:rFonts w:ascii="PT Astra Serif" w:hAnsi="PT Astra Serif"/>
          <w:sz w:val="26"/>
          <w:szCs w:val="26"/>
        </w:rPr>
      </w:pP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 xml:space="preserve">Характеристика исполнения неналоговых доходов 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sz w:val="26"/>
          <w:szCs w:val="26"/>
        </w:rPr>
      </w:pPr>
    </w:p>
    <w:p w:rsidR="00D11801" w:rsidRPr="00122D48" w:rsidRDefault="00D11801" w:rsidP="00122D48">
      <w:pPr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Первоначальный утвержденный план на год          </w:t>
      </w:r>
      <w:r w:rsidR="00B24C64" w:rsidRPr="00122D48">
        <w:rPr>
          <w:rFonts w:ascii="PT Astra Serif" w:hAnsi="PT Astra Serif"/>
          <w:sz w:val="26"/>
          <w:szCs w:val="26"/>
        </w:rPr>
        <w:t>236 095,1</w:t>
      </w:r>
      <w:r w:rsidRPr="00122D48">
        <w:rPr>
          <w:rFonts w:ascii="PT Astra Serif" w:hAnsi="PT Astra Serif"/>
          <w:sz w:val="26"/>
          <w:szCs w:val="26"/>
        </w:rPr>
        <w:t xml:space="preserve"> тыс. рублей.</w:t>
      </w:r>
    </w:p>
    <w:p w:rsidR="00D11801" w:rsidRPr="00122D48" w:rsidRDefault="00D11801" w:rsidP="00122D48">
      <w:pPr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Утвержденный план на год      </w:t>
      </w:r>
      <w:r w:rsidRPr="00122D48">
        <w:rPr>
          <w:rFonts w:ascii="PT Astra Serif" w:hAnsi="PT Astra Serif"/>
          <w:sz w:val="26"/>
          <w:szCs w:val="26"/>
        </w:rPr>
        <w:tab/>
      </w:r>
      <w:r w:rsidRPr="00122D48">
        <w:rPr>
          <w:rFonts w:ascii="PT Astra Serif" w:hAnsi="PT Astra Serif"/>
          <w:sz w:val="26"/>
          <w:szCs w:val="26"/>
        </w:rPr>
        <w:tab/>
        <w:t xml:space="preserve">                     </w:t>
      </w:r>
      <w:r w:rsidR="00B24C64" w:rsidRPr="00122D48">
        <w:rPr>
          <w:rFonts w:ascii="PT Astra Serif" w:hAnsi="PT Astra Serif"/>
          <w:sz w:val="26"/>
          <w:szCs w:val="26"/>
        </w:rPr>
        <w:t>214 946,2</w:t>
      </w:r>
      <w:r w:rsidRPr="00122D48">
        <w:rPr>
          <w:rFonts w:ascii="PT Astra Serif" w:hAnsi="PT Astra Serif"/>
          <w:sz w:val="26"/>
          <w:szCs w:val="26"/>
        </w:rPr>
        <w:t xml:space="preserve"> тыс. рублей.</w:t>
      </w:r>
    </w:p>
    <w:p w:rsidR="00D11801" w:rsidRPr="00122D48" w:rsidRDefault="00D11801" w:rsidP="00122D48">
      <w:pPr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Исполнение за год                                                </w:t>
      </w:r>
      <w:r w:rsidR="0025042D" w:rsidRPr="00122D48">
        <w:rPr>
          <w:rFonts w:ascii="PT Astra Serif" w:hAnsi="PT Astra Serif"/>
          <w:sz w:val="26"/>
          <w:szCs w:val="26"/>
        </w:rPr>
        <w:t xml:space="preserve">   </w:t>
      </w:r>
      <w:r w:rsidRPr="00122D48">
        <w:rPr>
          <w:rFonts w:ascii="PT Astra Serif" w:hAnsi="PT Astra Serif"/>
          <w:sz w:val="26"/>
          <w:szCs w:val="26"/>
        </w:rPr>
        <w:t xml:space="preserve"> </w:t>
      </w:r>
      <w:r w:rsidR="00B24C64" w:rsidRPr="00122D48">
        <w:rPr>
          <w:rFonts w:ascii="PT Astra Serif" w:hAnsi="PT Astra Serif"/>
          <w:sz w:val="26"/>
          <w:szCs w:val="26"/>
        </w:rPr>
        <w:t xml:space="preserve">   214 047,8</w:t>
      </w:r>
      <w:r w:rsidRPr="00122D48">
        <w:rPr>
          <w:rFonts w:ascii="PT Astra Serif" w:hAnsi="PT Astra Serif"/>
          <w:sz w:val="26"/>
          <w:szCs w:val="26"/>
        </w:rPr>
        <w:t xml:space="preserve"> тыс. рублей.</w:t>
      </w:r>
    </w:p>
    <w:p w:rsidR="00D11801" w:rsidRPr="00122D48" w:rsidRDefault="00D11801" w:rsidP="00122D48">
      <w:pPr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lastRenderedPageBreak/>
        <w:tab/>
        <w:t xml:space="preserve">Исполнение за год к первоначальному утвержденному плану на год – </w:t>
      </w:r>
      <w:r w:rsidR="00B24C64" w:rsidRPr="00122D48">
        <w:rPr>
          <w:rFonts w:ascii="PT Astra Serif" w:hAnsi="PT Astra Serif"/>
          <w:sz w:val="26"/>
          <w:szCs w:val="26"/>
        </w:rPr>
        <w:t>90,7</w:t>
      </w:r>
      <w:r w:rsidRPr="00122D48">
        <w:rPr>
          <w:rFonts w:ascii="PT Astra Serif" w:hAnsi="PT Astra Serif"/>
          <w:sz w:val="26"/>
          <w:szCs w:val="26"/>
        </w:rPr>
        <w:t>%.</w:t>
      </w:r>
    </w:p>
    <w:p w:rsidR="00D11801" w:rsidRPr="00122D48" w:rsidRDefault="00D11801" w:rsidP="00122D48">
      <w:pPr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ab/>
        <w:t xml:space="preserve">Исполнение за год к утвержденному плану на год – </w:t>
      </w:r>
      <w:r w:rsidR="00B24C64" w:rsidRPr="00122D48">
        <w:rPr>
          <w:rFonts w:ascii="PT Astra Serif" w:hAnsi="PT Astra Serif"/>
          <w:sz w:val="26"/>
          <w:szCs w:val="26"/>
        </w:rPr>
        <w:t>99,6</w:t>
      </w:r>
      <w:r w:rsidRPr="00122D48">
        <w:rPr>
          <w:rFonts w:ascii="PT Astra Serif" w:hAnsi="PT Astra Serif"/>
          <w:sz w:val="26"/>
          <w:szCs w:val="26"/>
        </w:rPr>
        <w:t>%.</w:t>
      </w:r>
    </w:p>
    <w:p w:rsidR="00B24C64" w:rsidRPr="00122D48" w:rsidRDefault="00B24C64" w:rsidP="00122D48">
      <w:pPr>
        <w:spacing w:line="276" w:lineRule="auto"/>
        <w:contextualSpacing/>
        <w:jc w:val="both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ab/>
        <w:t>Доля неналоговых доходов в общей сумме всех доходов, поступивших в бюджет города Югорска за 2025 год, составила 2,7%.</w:t>
      </w:r>
    </w:p>
    <w:p w:rsidR="00D11801" w:rsidRPr="00122D48" w:rsidRDefault="00D11801" w:rsidP="00122D48">
      <w:pPr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ab/>
      </w:r>
      <w:r w:rsidR="00221EDE" w:rsidRPr="00122D48">
        <w:rPr>
          <w:rFonts w:ascii="PT Astra Serif" w:hAnsi="PT Astra Serif"/>
          <w:sz w:val="26"/>
          <w:szCs w:val="26"/>
        </w:rPr>
        <w:t>Анализ исполнения</w:t>
      </w:r>
      <w:r w:rsidR="00574E77" w:rsidRPr="00122D48">
        <w:rPr>
          <w:rFonts w:ascii="PT Astra Serif" w:hAnsi="PT Astra Serif"/>
          <w:sz w:val="26"/>
          <w:szCs w:val="26"/>
        </w:rPr>
        <w:t xml:space="preserve"> нена</w:t>
      </w:r>
      <w:r w:rsidRPr="00122D48">
        <w:rPr>
          <w:rFonts w:ascii="PT Astra Serif" w:hAnsi="PT Astra Serif"/>
          <w:sz w:val="26"/>
          <w:szCs w:val="26"/>
        </w:rPr>
        <w:t xml:space="preserve">логовых </w:t>
      </w:r>
      <w:r w:rsidR="00574E77" w:rsidRPr="00122D48">
        <w:rPr>
          <w:rFonts w:ascii="PT Astra Serif" w:hAnsi="PT Astra Serif"/>
          <w:sz w:val="26"/>
          <w:szCs w:val="26"/>
        </w:rPr>
        <w:t>доходов</w:t>
      </w:r>
      <w:r w:rsidRPr="00122D48">
        <w:rPr>
          <w:rFonts w:ascii="PT Astra Serif" w:hAnsi="PT Astra Serif"/>
          <w:sz w:val="26"/>
          <w:szCs w:val="26"/>
        </w:rPr>
        <w:t xml:space="preserve"> бюджет</w:t>
      </w:r>
      <w:r w:rsidR="00221EDE" w:rsidRPr="00122D48">
        <w:rPr>
          <w:rFonts w:ascii="PT Astra Serif" w:hAnsi="PT Astra Serif"/>
          <w:sz w:val="26"/>
          <w:szCs w:val="26"/>
        </w:rPr>
        <w:t>а</w:t>
      </w:r>
      <w:r w:rsidRPr="00122D48">
        <w:rPr>
          <w:rFonts w:ascii="PT Astra Serif" w:hAnsi="PT Astra Serif"/>
          <w:sz w:val="26"/>
          <w:szCs w:val="26"/>
        </w:rPr>
        <w:t xml:space="preserve"> города Югорска за 202</w:t>
      </w:r>
      <w:r w:rsidR="00B24C64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представлен в таблице</w:t>
      </w:r>
      <w:r w:rsidR="00574E77" w:rsidRPr="00122D48">
        <w:rPr>
          <w:rFonts w:ascii="PT Astra Serif" w:hAnsi="PT Astra Serif"/>
          <w:sz w:val="26"/>
          <w:szCs w:val="26"/>
        </w:rPr>
        <w:t> </w:t>
      </w:r>
      <w:r w:rsidR="00BA0189" w:rsidRPr="00122D48">
        <w:rPr>
          <w:rFonts w:ascii="PT Astra Serif" w:hAnsi="PT Astra Serif"/>
          <w:sz w:val="26"/>
          <w:szCs w:val="26"/>
        </w:rPr>
        <w:t>8</w:t>
      </w:r>
      <w:r w:rsidRPr="00122D48">
        <w:rPr>
          <w:rFonts w:ascii="PT Astra Serif" w:hAnsi="PT Astra Serif"/>
          <w:sz w:val="26"/>
          <w:szCs w:val="26"/>
        </w:rPr>
        <w:t>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right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Таблица </w:t>
      </w:r>
      <w:r w:rsidR="00BA0189" w:rsidRPr="00122D48">
        <w:rPr>
          <w:rFonts w:ascii="PT Astra Serif" w:hAnsi="PT Astra Serif"/>
          <w:sz w:val="26"/>
          <w:szCs w:val="26"/>
        </w:rPr>
        <w:t>8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175469" w:rsidRPr="00122D48" w:rsidRDefault="00221EDE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>Анализ исполнения неналоговых доходов бюджета города Югорска за 202</w:t>
      </w:r>
      <w:r w:rsidR="00B24C64" w:rsidRPr="00122D48">
        <w:rPr>
          <w:rFonts w:ascii="PT Astra Serif" w:hAnsi="PT Astra Serif"/>
          <w:b/>
          <w:sz w:val="26"/>
          <w:szCs w:val="26"/>
        </w:rPr>
        <w:t>5</w:t>
      </w:r>
      <w:r w:rsidRPr="00122D48">
        <w:rPr>
          <w:rFonts w:ascii="PT Astra Serif" w:hAnsi="PT Astra Serif"/>
          <w:b/>
          <w:sz w:val="26"/>
          <w:szCs w:val="26"/>
        </w:rPr>
        <w:t xml:space="preserve"> год</w:t>
      </w:r>
    </w:p>
    <w:p w:rsidR="00D11801" w:rsidRPr="00122D48" w:rsidRDefault="00D11801" w:rsidP="00122D48">
      <w:pPr>
        <w:spacing w:line="276" w:lineRule="auto"/>
        <w:ind w:firstLine="708"/>
        <w:contextualSpacing/>
        <w:jc w:val="right"/>
        <w:rPr>
          <w:rFonts w:ascii="PT Astra Serif" w:hAnsi="PT Astra Serif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275"/>
        <w:gridCol w:w="1276"/>
        <w:gridCol w:w="1236"/>
        <w:gridCol w:w="1599"/>
      </w:tblGrid>
      <w:tr w:rsidR="006442E3" w:rsidRPr="00BA2361" w:rsidTr="00D8665D">
        <w:trPr>
          <w:trHeight w:val="828"/>
          <w:tblHeader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574E77" w:rsidRPr="00BA2361" w:rsidRDefault="00574E77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574E77" w:rsidRPr="00BA2361" w:rsidRDefault="00574E77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Исполнено</w:t>
            </w:r>
          </w:p>
          <w:p w:rsidR="00574E77" w:rsidRPr="00BA2361" w:rsidRDefault="00574E77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за 202</w:t>
            </w:r>
            <w:r w:rsidR="00B24C64" w:rsidRPr="00BA2361">
              <w:rPr>
                <w:rFonts w:ascii="PT Astra Serif" w:hAnsi="PT Astra Serif"/>
                <w:sz w:val="22"/>
                <w:szCs w:val="22"/>
              </w:rPr>
              <w:t>4</w:t>
            </w:r>
            <w:r w:rsidRPr="00BA2361">
              <w:rPr>
                <w:rFonts w:ascii="PT Astra Serif" w:hAnsi="PT Astra Serif"/>
                <w:sz w:val="22"/>
                <w:szCs w:val="22"/>
              </w:rPr>
              <w:t xml:space="preserve"> год</w:t>
            </w:r>
            <w:r w:rsidR="00A046BD">
              <w:rPr>
                <w:rFonts w:ascii="PT Astra Serif" w:hAnsi="PT Astra Serif"/>
                <w:sz w:val="22"/>
                <w:szCs w:val="22"/>
              </w:rPr>
              <w:t>, тыс. рублей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574E77" w:rsidRPr="00BA2361" w:rsidRDefault="00574E77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Утвержденный план на</w:t>
            </w:r>
            <w:r w:rsidR="00B24C64" w:rsidRPr="00BA2361">
              <w:rPr>
                <w:rFonts w:ascii="PT Astra Serif" w:hAnsi="PT Astra Serif"/>
                <w:sz w:val="22"/>
                <w:szCs w:val="22"/>
              </w:rPr>
              <w:t xml:space="preserve"> 2025</w:t>
            </w:r>
            <w:r w:rsidRPr="00BA2361">
              <w:rPr>
                <w:rFonts w:ascii="PT Astra Serif" w:hAnsi="PT Astra Serif"/>
                <w:sz w:val="22"/>
                <w:szCs w:val="22"/>
              </w:rPr>
              <w:t xml:space="preserve"> год</w:t>
            </w:r>
            <w:r w:rsidR="00A046BD">
              <w:rPr>
                <w:rFonts w:ascii="PT Astra Serif" w:hAnsi="PT Astra Serif"/>
                <w:sz w:val="22"/>
                <w:szCs w:val="22"/>
              </w:rPr>
              <w:t>, тыс. рублей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74E77" w:rsidRPr="00BA2361" w:rsidRDefault="00574E77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Исполнено</w:t>
            </w:r>
          </w:p>
          <w:p w:rsidR="00574E77" w:rsidRPr="00BA2361" w:rsidRDefault="00B24C64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за 2025</w:t>
            </w:r>
            <w:r w:rsidR="00574E77" w:rsidRPr="00BA2361">
              <w:rPr>
                <w:rFonts w:ascii="PT Astra Serif" w:hAnsi="PT Astra Serif"/>
                <w:sz w:val="22"/>
                <w:szCs w:val="22"/>
              </w:rPr>
              <w:t xml:space="preserve"> год</w:t>
            </w:r>
            <w:r w:rsidR="00A046BD">
              <w:rPr>
                <w:rFonts w:ascii="PT Astra Serif" w:hAnsi="PT Astra Serif"/>
                <w:sz w:val="22"/>
                <w:szCs w:val="22"/>
              </w:rPr>
              <w:t>, тыс. рублей</w:t>
            </w:r>
          </w:p>
        </w:tc>
        <w:tc>
          <w:tcPr>
            <w:tcW w:w="1236" w:type="dxa"/>
            <w:vAlign w:val="center"/>
          </w:tcPr>
          <w:p w:rsidR="00574E77" w:rsidRPr="00BA2361" w:rsidRDefault="00574E77" w:rsidP="00DF768C">
            <w:pPr>
              <w:ind w:left="-45" w:right="-69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% исполнения к утвержден</w:t>
            </w:r>
            <w:r w:rsidR="00AC1700">
              <w:rPr>
                <w:rFonts w:ascii="PT Astra Serif" w:hAnsi="PT Astra Serif"/>
                <w:sz w:val="22"/>
                <w:szCs w:val="22"/>
              </w:rPr>
              <w:t>-</w:t>
            </w:r>
            <w:r w:rsidRPr="00BA2361">
              <w:rPr>
                <w:rFonts w:ascii="PT Astra Serif" w:hAnsi="PT Astra Serif"/>
                <w:sz w:val="22"/>
                <w:szCs w:val="22"/>
              </w:rPr>
              <w:t xml:space="preserve">ному плану на </w:t>
            </w:r>
            <w:r w:rsidR="000409FE" w:rsidRPr="00BA2361">
              <w:rPr>
                <w:rFonts w:ascii="PT Astra Serif" w:hAnsi="PT Astra Serif"/>
                <w:sz w:val="22"/>
                <w:szCs w:val="22"/>
              </w:rPr>
              <w:t>202</w:t>
            </w:r>
            <w:r w:rsidR="00B24C64" w:rsidRPr="00BA2361">
              <w:rPr>
                <w:rFonts w:ascii="PT Astra Serif" w:hAnsi="PT Astra Serif"/>
                <w:sz w:val="22"/>
                <w:szCs w:val="22"/>
              </w:rPr>
              <w:t>5</w:t>
            </w:r>
            <w:r w:rsidR="000409FE" w:rsidRPr="00BA2361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BA2361">
              <w:rPr>
                <w:rFonts w:ascii="PT Astra Serif" w:hAnsi="PT Astra Serif"/>
                <w:sz w:val="22"/>
                <w:szCs w:val="22"/>
              </w:rPr>
              <w:t>год</w:t>
            </w:r>
          </w:p>
        </w:tc>
        <w:tc>
          <w:tcPr>
            <w:tcW w:w="1599" w:type="dxa"/>
            <w:vAlign w:val="center"/>
          </w:tcPr>
          <w:p w:rsidR="00574E77" w:rsidRPr="00BA2361" w:rsidRDefault="00574E77" w:rsidP="00DF768C">
            <w:pPr>
              <w:ind w:left="-68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Рост (+)/ снижение (-) исполнения</w:t>
            </w:r>
          </w:p>
          <w:p w:rsidR="00574E77" w:rsidRPr="00BA2361" w:rsidRDefault="00574E77" w:rsidP="00DF768C">
            <w:pPr>
              <w:ind w:left="-68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202</w:t>
            </w:r>
            <w:r w:rsidR="00B24C64" w:rsidRPr="00BA2361">
              <w:rPr>
                <w:rFonts w:ascii="PT Astra Serif" w:hAnsi="PT Astra Serif"/>
                <w:bCs/>
                <w:sz w:val="22"/>
                <w:szCs w:val="22"/>
              </w:rPr>
              <w:t>5</w:t>
            </w: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 года к 202</w:t>
            </w:r>
            <w:r w:rsidR="00B24C64" w:rsidRPr="00BA2361">
              <w:rPr>
                <w:rFonts w:ascii="PT Astra Serif" w:hAnsi="PT Astra Serif"/>
                <w:bCs/>
                <w:sz w:val="22"/>
                <w:szCs w:val="22"/>
              </w:rPr>
              <w:t>4</w:t>
            </w: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 году</w:t>
            </w:r>
          </w:p>
          <w:p w:rsidR="00574E77" w:rsidRPr="00BA2361" w:rsidRDefault="00574E77" w:rsidP="00DF768C">
            <w:pPr>
              <w:ind w:left="-68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(тыс. рублей, %)</w:t>
            </w:r>
          </w:p>
        </w:tc>
      </w:tr>
      <w:tr w:rsidR="006442E3" w:rsidRPr="00BA2361" w:rsidTr="00D8665D">
        <w:trPr>
          <w:trHeight w:val="315"/>
          <w:tblHeader/>
        </w:trPr>
        <w:tc>
          <w:tcPr>
            <w:tcW w:w="3119" w:type="dxa"/>
            <w:shd w:val="clear" w:color="auto" w:fill="auto"/>
            <w:noWrap/>
            <w:vAlign w:val="center"/>
          </w:tcPr>
          <w:p w:rsidR="00574E77" w:rsidRPr="00BA2361" w:rsidRDefault="00574E77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74E77" w:rsidRPr="00BA2361" w:rsidRDefault="00574E77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574E77" w:rsidRPr="00BA2361" w:rsidRDefault="00574E77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74E77" w:rsidRPr="00BA2361" w:rsidRDefault="00574E77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236" w:type="dxa"/>
            <w:shd w:val="clear" w:color="auto" w:fill="auto"/>
            <w:noWrap/>
            <w:vAlign w:val="center"/>
          </w:tcPr>
          <w:p w:rsidR="00574E77" w:rsidRPr="00BA2361" w:rsidRDefault="00574E77" w:rsidP="00DF768C">
            <w:pPr>
              <w:ind w:left="-108" w:right="-108" w:firstLine="11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5= (гр.4/ гр.3*100%)</w:t>
            </w:r>
          </w:p>
        </w:tc>
        <w:tc>
          <w:tcPr>
            <w:tcW w:w="1599" w:type="dxa"/>
            <w:vAlign w:val="center"/>
          </w:tcPr>
          <w:p w:rsidR="00574E77" w:rsidRPr="00BA2361" w:rsidRDefault="00574E77" w:rsidP="00675C60">
            <w:pPr>
              <w:ind w:left="-108" w:firstLine="11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6=(гр.4/ гр.</w:t>
            </w:r>
            <w:r w:rsidR="00675C60">
              <w:rPr>
                <w:rFonts w:ascii="PT Astra Serif" w:hAnsi="PT Astra Serif"/>
                <w:bCs/>
                <w:sz w:val="22"/>
                <w:szCs w:val="22"/>
              </w:rPr>
              <w:t>2</w:t>
            </w: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*100%)</w:t>
            </w:r>
          </w:p>
        </w:tc>
      </w:tr>
      <w:tr w:rsidR="006442E3" w:rsidRPr="00BA2361" w:rsidTr="00835FF8">
        <w:trPr>
          <w:trHeight w:val="315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B24C64" w:rsidRPr="00BA2361" w:rsidRDefault="00B24C64" w:rsidP="00DF768C">
            <w:pPr>
              <w:contextualSpacing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>НЕНАЛОГОВЫЕ ДОХОДЫ - всего,</w:t>
            </w:r>
          </w:p>
        </w:tc>
        <w:tc>
          <w:tcPr>
            <w:tcW w:w="1276" w:type="dxa"/>
            <w:vAlign w:val="center"/>
          </w:tcPr>
          <w:p w:rsidR="00B24C64" w:rsidRPr="00BA2361" w:rsidRDefault="00B24C64" w:rsidP="00DF768C">
            <w:pPr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>195 968,2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bCs/>
                <w:sz w:val="22"/>
                <w:szCs w:val="22"/>
                <w:lang w:val="en-US"/>
              </w:rPr>
              <w:t>214 946</w:t>
            </w:r>
            <w:r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>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>214 047,8</w:t>
            </w:r>
          </w:p>
        </w:tc>
        <w:tc>
          <w:tcPr>
            <w:tcW w:w="123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99,6</w:t>
            </w:r>
          </w:p>
        </w:tc>
        <w:tc>
          <w:tcPr>
            <w:tcW w:w="1599" w:type="dxa"/>
            <w:vAlign w:val="center"/>
          </w:tcPr>
          <w:p w:rsidR="00B24C64" w:rsidRPr="00BA2361" w:rsidRDefault="00B24C64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+</w:t>
            </w:r>
            <w:r w:rsidR="00B16755" w:rsidRPr="00BA2361">
              <w:rPr>
                <w:rFonts w:ascii="PT Astra Serif" w:hAnsi="PT Astra Serif"/>
                <w:b/>
                <w:sz w:val="22"/>
                <w:szCs w:val="22"/>
              </w:rPr>
              <w:t>18 079,6</w:t>
            </w:r>
          </w:p>
          <w:p w:rsidR="00B24C64" w:rsidRPr="00BA2361" w:rsidRDefault="00B24C64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или +</w:t>
            </w:r>
            <w:r w:rsidR="00B16755" w:rsidRPr="00BA2361">
              <w:rPr>
                <w:rFonts w:ascii="PT Astra Serif" w:hAnsi="PT Astra Serif"/>
                <w:b/>
                <w:sz w:val="22"/>
                <w:szCs w:val="22"/>
              </w:rPr>
              <w:t>9,2</w:t>
            </w:r>
            <w:r w:rsidRPr="00BA2361">
              <w:rPr>
                <w:rFonts w:ascii="PT Astra Serif" w:hAnsi="PT Astra Serif"/>
                <w:b/>
                <w:sz w:val="22"/>
                <w:szCs w:val="22"/>
              </w:rPr>
              <w:t>%</w:t>
            </w:r>
          </w:p>
        </w:tc>
      </w:tr>
      <w:tr w:rsidR="006442E3" w:rsidRPr="00BA2361" w:rsidTr="00835FF8">
        <w:trPr>
          <w:trHeight w:val="315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B24C64" w:rsidRPr="00BA2361" w:rsidRDefault="00B24C64" w:rsidP="00DF768C">
            <w:pPr>
              <w:contextualSpacing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B24C64" w:rsidRPr="00BA2361" w:rsidRDefault="00B24C64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24C64" w:rsidRPr="00BA2361" w:rsidRDefault="00B24C64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4C64" w:rsidRPr="00BA2361" w:rsidRDefault="00B24C64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1236" w:type="dxa"/>
            <w:shd w:val="clear" w:color="auto" w:fill="auto"/>
            <w:noWrap/>
            <w:vAlign w:val="center"/>
          </w:tcPr>
          <w:p w:rsidR="00B24C64" w:rsidRPr="00BA2361" w:rsidRDefault="00B24C64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99" w:type="dxa"/>
            <w:vAlign w:val="center"/>
          </w:tcPr>
          <w:p w:rsidR="00B24C64" w:rsidRPr="00BA2361" w:rsidRDefault="00B24C64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6442E3" w:rsidRPr="00BA2361" w:rsidTr="00835FF8">
        <w:trPr>
          <w:trHeight w:val="58"/>
        </w:trPr>
        <w:tc>
          <w:tcPr>
            <w:tcW w:w="3119" w:type="dxa"/>
            <w:shd w:val="clear" w:color="auto" w:fill="auto"/>
            <w:vAlign w:val="center"/>
            <w:hideMark/>
          </w:tcPr>
          <w:p w:rsidR="00B24C64" w:rsidRPr="00BA2361" w:rsidRDefault="00B24C64" w:rsidP="00DF768C">
            <w:pPr>
              <w:contextualSpacing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vAlign w:val="center"/>
          </w:tcPr>
          <w:p w:rsidR="00B24C64" w:rsidRPr="00BA2361" w:rsidRDefault="00B24C64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75 521,1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77 534,5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77 496,8</w:t>
            </w:r>
          </w:p>
        </w:tc>
        <w:tc>
          <w:tcPr>
            <w:tcW w:w="123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599" w:type="dxa"/>
            <w:vAlign w:val="center"/>
          </w:tcPr>
          <w:p w:rsidR="00B24C64" w:rsidRPr="00BA2361" w:rsidRDefault="00B16755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+1 975,7</w:t>
            </w:r>
          </w:p>
          <w:p w:rsidR="00B24C64" w:rsidRPr="00BA2361" w:rsidRDefault="00B24C64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 xml:space="preserve">или </w:t>
            </w:r>
            <w:r w:rsidR="00B16755" w:rsidRPr="00BA2361">
              <w:rPr>
                <w:rFonts w:ascii="PT Astra Serif" w:hAnsi="PT Astra Serif"/>
                <w:sz w:val="22"/>
                <w:szCs w:val="22"/>
              </w:rPr>
              <w:t>+2,6</w:t>
            </w:r>
            <w:r w:rsidRPr="00BA2361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6442E3" w:rsidRPr="00BA2361" w:rsidTr="00835FF8">
        <w:trPr>
          <w:trHeight w:val="315"/>
        </w:trPr>
        <w:tc>
          <w:tcPr>
            <w:tcW w:w="3119" w:type="dxa"/>
            <w:shd w:val="clear" w:color="auto" w:fill="auto"/>
            <w:vAlign w:val="center"/>
            <w:hideMark/>
          </w:tcPr>
          <w:p w:rsidR="00B24C64" w:rsidRPr="00BA2361" w:rsidRDefault="00B24C64" w:rsidP="00DF768C">
            <w:pPr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vAlign w:val="center"/>
          </w:tcPr>
          <w:p w:rsidR="00B24C64" w:rsidRPr="00BA2361" w:rsidRDefault="00B24C64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1 870,5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1 276,5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1 015,0</w:t>
            </w:r>
          </w:p>
        </w:tc>
        <w:tc>
          <w:tcPr>
            <w:tcW w:w="123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79,5</w:t>
            </w:r>
          </w:p>
        </w:tc>
        <w:tc>
          <w:tcPr>
            <w:tcW w:w="1599" w:type="dxa"/>
            <w:vAlign w:val="center"/>
          </w:tcPr>
          <w:p w:rsidR="00B24C64" w:rsidRPr="00BA2361" w:rsidRDefault="00B24C64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-</w:t>
            </w:r>
            <w:r w:rsidR="00B16755" w:rsidRPr="00BA2361">
              <w:rPr>
                <w:rFonts w:ascii="PT Astra Serif" w:hAnsi="PT Astra Serif"/>
                <w:sz w:val="22"/>
                <w:szCs w:val="22"/>
              </w:rPr>
              <w:t>855,5</w:t>
            </w:r>
          </w:p>
          <w:p w:rsidR="00B24C64" w:rsidRPr="00BA2361" w:rsidRDefault="00B24C64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или -</w:t>
            </w:r>
            <w:r w:rsidR="00DA6B77">
              <w:rPr>
                <w:rFonts w:ascii="PT Astra Serif" w:hAnsi="PT Astra Serif"/>
                <w:sz w:val="22"/>
                <w:szCs w:val="22"/>
                <w:lang w:val="en-US"/>
              </w:rPr>
              <w:t>54</w:t>
            </w:r>
            <w:r w:rsidR="00DA6B77">
              <w:rPr>
                <w:rFonts w:ascii="PT Astra Serif" w:hAnsi="PT Astra Serif"/>
                <w:sz w:val="22"/>
                <w:szCs w:val="22"/>
              </w:rPr>
              <w:t>,</w:t>
            </w:r>
            <w:r w:rsidR="00DA6B77">
              <w:rPr>
                <w:rFonts w:ascii="PT Astra Serif" w:hAnsi="PT Astra Serif"/>
                <w:sz w:val="22"/>
                <w:szCs w:val="22"/>
                <w:lang w:val="en-US"/>
              </w:rPr>
              <w:t>3</w:t>
            </w:r>
            <w:r w:rsidRPr="00BA2361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6442E3" w:rsidRPr="00BA2361" w:rsidTr="00835FF8">
        <w:trPr>
          <w:trHeight w:val="314"/>
        </w:trPr>
        <w:tc>
          <w:tcPr>
            <w:tcW w:w="3119" w:type="dxa"/>
            <w:shd w:val="clear" w:color="auto" w:fill="auto"/>
            <w:vAlign w:val="center"/>
            <w:hideMark/>
          </w:tcPr>
          <w:p w:rsidR="00B24C64" w:rsidRPr="00BA2361" w:rsidRDefault="00B24C64" w:rsidP="00DF768C">
            <w:pPr>
              <w:contextualSpacing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vAlign w:val="center"/>
          </w:tcPr>
          <w:p w:rsidR="00B24C64" w:rsidRPr="00BA2361" w:rsidRDefault="00B24C64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1 075,0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1 875,4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1 889,4</w:t>
            </w:r>
          </w:p>
        </w:tc>
        <w:tc>
          <w:tcPr>
            <w:tcW w:w="123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100,7</w:t>
            </w:r>
          </w:p>
        </w:tc>
        <w:tc>
          <w:tcPr>
            <w:tcW w:w="1599" w:type="dxa"/>
            <w:vAlign w:val="center"/>
          </w:tcPr>
          <w:p w:rsidR="00B24C64" w:rsidRPr="00BA2361" w:rsidRDefault="00B24C64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+</w:t>
            </w:r>
            <w:r w:rsidR="00B16755" w:rsidRPr="00BA2361">
              <w:rPr>
                <w:rFonts w:ascii="PT Astra Serif" w:hAnsi="PT Astra Serif"/>
                <w:sz w:val="22"/>
                <w:szCs w:val="22"/>
              </w:rPr>
              <w:t>814,4</w:t>
            </w:r>
          </w:p>
          <w:p w:rsidR="00B24C64" w:rsidRPr="00BA2361" w:rsidRDefault="00B24C64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или +</w:t>
            </w:r>
            <w:r w:rsidR="00B16755" w:rsidRPr="00BA2361">
              <w:rPr>
                <w:rFonts w:ascii="PT Astra Serif" w:hAnsi="PT Astra Serif"/>
                <w:sz w:val="22"/>
                <w:szCs w:val="22"/>
              </w:rPr>
              <w:t>75,8</w:t>
            </w:r>
            <w:r w:rsidRPr="00BA2361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6442E3" w:rsidRPr="00BA2361" w:rsidTr="00835FF8">
        <w:trPr>
          <w:trHeight w:val="525"/>
        </w:trPr>
        <w:tc>
          <w:tcPr>
            <w:tcW w:w="3119" w:type="dxa"/>
            <w:shd w:val="clear" w:color="auto" w:fill="auto"/>
            <w:vAlign w:val="center"/>
            <w:hideMark/>
          </w:tcPr>
          <w:p w:rsidR="00B24C64" w:rsidRPr="00BA2361" w:rsidRDefault="00B24C64" w:rsidP="00DF768C">
            <w:pPr>
              <w:contextualSpacing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vAlign w:val="center"/>
          </w:tcPr>
          <w:p w:rsidR="00B24C64" w:rsidRPr="00BA2361" w:rsidRDefault="00B24C64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102 578,1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123 171,1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123 244,6</w:t>
            </w:r>
          </w:p>
        </w:tc>
        <w:tc>
          <w:tcPr>
            <w:tcW w:w="123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100,1</w:t>
            </w:r>
          </w:p>
        </w:tc>
        <w:tc>
          <w:tcPr>
            <w:tcW w:w="1599" w:type="dxa"/>
            <w:vAlign w:val="center"/>
          </w:tcPr>
          <w:p w:rsidR="00B24C64" w:rsidRPr="00BA2361" w:rsidRDefault="00B24C64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+</w:t>
            </w:r>
            <w:r w:rsidR="00B16755" w:rsidRPr="00BA2361">
              <w:rPr>
                <w:rFonts w:ascii="PT Astra Serif" w:hAnsi="PT Astra Serif"/>
                <w:sz w:val="22"/>
                <w:szCs w:val="22"/>
              </w:rPr>
              <w:t>20 666,5</w:t>
            </w:r>
          </w:p>
          <w:p w:rsidR="00B24C64" w:rsidRPr="00BA2361" w:rsidRDefault="00B24C64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или +</w:t>
            </w:r>
            <w:r w:rsidR="00B16755" w:rsidRPr="00BA2361">
              <w:rPr>
                <w:rFonts w:ascii="PT Astra Serif" w:hAnsi="PT Astra Serif"/>
                <w:sz w:val="22"/>
                <w:szCs w:val="22"/>
              </w:rPr>
              <w:t>20,1</w:t>
            </w:r>
            <w:r w:rsidRPr="00BA2361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6442E3" w:rsidRPr="00BA2361" w:rsidTr="00835FF8">
        <w:trPr>
          <w:trHeight w:val="315"/>
        </w:trPr>
        <w:tc>
          <w:tcPr>
            <w:tcW w:w="3119" w:type="dxa"/>
            <w:shd w:val="clear" w:color="auto" w:fill="auto"/>
            <w:vAlign w:val="center"/>
            <w:hideMark/>
          </w:tcPr>
          <w:p w:rsidR="00B24C64" w:rsidRPr="00BA2361" w:rsidRDefault="00B24C64" w:rsidP="00DF768C">
            <w:pPr>
              <w:contextualSpacing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6" w:type="dxa"/>
            <w:vAlign w:val="center"/>
          </w:tcPr>
          <w:p w:rsidR="00B24C64" w:rsidRPr="00BA2361" w:rsidRDefault="00B24C64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7 320,1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10 788,7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10 104,3</w:t>
            </w:r>
          </w:p>
        </w:tc>
        <w:tc>
          <w:tcPr>
            <w:tcW w:w="123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93,7</w:t>
            </w:r>
          </w:p>
        </w:tc>
        <w:tc>
          <w:tcPr>
            <w:tcW w:w="1599" w:type="dxa"/>
            <w:vAlign w:val="center"/>
          </w:tcPr>
          <w:p w:rsidR="00B24C64" w:rsidRPr="00BA2361" w:rsidRDefault="00B24C64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+</w:t>
            </w:r>
            <w:r w:rsidR="00B16755" w:rsidRPr="00BA2361">
              <w:rPr>
                <w:rFonts w:ascii="PT Astra Serif" w:hAnsi="PT Astra Serif"/>
                <w:sz w:val="22"/>
                <w:szCs w:val="22"/>
              </w:rPr>
              <w:t>2 784,2</w:t>
            </w:r>
          </w:p>
          <w:p w:rsidR="00B24C64" w:rsidRPr="00BA2361" w:rsidRDefault="00B24C64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или +</w:t>
            </w:r>
            <w:r w:rsidR="00B16755" w:rsidRPr="00BA2361">
              <w:rPr>
                <w:rFonts w:ascii="PT Astra Serif" w:hAnsi="PT Astra Serif"/>
                <w:sz w:val="22"/>
                <w:szCs w:val="22"/>
              </w:rPr>
              <w:t>38,0</w:t>
            </w:r>
            <w:r w:rsidRPr="00BA2361">
              <w:rPr>
                <w:rFonts w:ascii="PT Astra Serif" w:hAnsi="PT Astra Serif"/>
                <w:sz w:val="22"/>
                <w:szCs w:val="22"/>
              </w:rPr>
              <w:t>%</w:t>
            </w:r>
          </w:p>
        </w:tc>
      </w:tr>
      <w:tr w:rsidR="006442E3" w:rsidRPr="00BA2361" w:rsidTr="00835FF8">
        <w:trPr>
          <w:trHeight w:val="607"/>
        </w:trPr>
        <w:tc>
          <w:tcPr>
            <w:tcW w:w="3119" w:type="dxa"/>
            <w:shd w:val="clear" w:color="auto" w:fill="auto"/>
            <w:vAlign w:val="center"/>
            <w:hideMark/>
          </w:tcPr>
          <w:p w:rsidR="00B24C64" w:rsidRPr="00BA2361" w:rsidRDefault="00B24C64" w:rsidP="00DF768C">
            <w:pPr>
              <w:contextualSpacing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276" w:type="dxa"/>
            <w:vAlign w:val="center"/>
          </w:tcPr>
          <w:p w:rsidR="00B24C64" w:rsidRPr="00BA2361" w:rsidRDefault="00B24C64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7 603,4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297,7</w:t>
            </w:r>
          </w:p>
        </w:tc>
        <w:tc>
          <w:tcPr>
            <w:tcW w:w="1236" w:type="dxa"/>
            <w:shd w:val="clear" w:color="auto" w:fill="auto"/>
            <w:noWrap/>
            <w:vAlign w:val="center"/>
          </w:tcPr>
          <w:p w:rsidR="00B24C64" w:rsidRPr="00BA2361" w:rsidRDefault="00B16755" w:rsidP="00DF768C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99,2</w:t>
            </w:r>
          </w:p>
        </w:tc>
        <w:tc>
          <w:tcPr>
            <w:tcW w:w="1599" w:type="dxa"/>
            <w:vAlign w:val="center"/>
          </w:tcPr>
          <w:p w:rsidR="00B24C64" w:rsidRPr="00BA2361" w:rsidRDefault="00B16755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-7 305,7</w:t>
            </w:r>
          </w:p>
          <w:p w:rsidR="00B16755" w:rsidRPr="00BA2361" w:rsidRDefault="00B24C64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 xml:space="preserve">или </w:t>
            </w:r>
            <w:r w:rsidR="00B16755" w:rsidRPr="00BA2361">
              <w:rPr>
                <w:rFonts w:ascii="PT Astra Serif" w:hAnsi="PT Astra Serif"/>
                <w:sz w:val="22"/>
                <w:szCs w:val="22"/>
              </w:rPr>
              <w:t>снижение</w:t>
            </w:r>
          </w:p>
          <w:p w:rsidR="00B24C64" w:rsidRPr="00BA2361" w:rsidRDefault="00B16755" w:rsidP="00DF768C">
            <w:pPr>
              <w:ind w:left="-147" w:right="-6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в 25,5</w:t>
            </w:r>
            <w:r w:rsidR="00B24C64" w:rsidRPr="00BA2361">
              <w:rPr>
                <w:rFonts w:ascii="PT Astra Serif" w:hAnsi="PT Astra Serif"/>
                <w:sz w:val="22"/>
                <w:szCs w:val="22"/>
              </w:rPr>
              <w:t xml:space="preserve"> раз</w:t>
            </w:r>
          </w:p>
        </w:tc>
      </w:tr>
    </w:tbl>
    <w:p w:rsidR="0065083C" w:rsidRPr="00122D48" w:rsidRDefault="0065083C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pacing w:val="-6"/>
          <w:sz w:val="26"/>
          <w:szCs w:val="26"/>
        </w:rPr>
      </w:pPr>
    </w:p>
    <w:p w:rsidR="00C60731" w:rsidRPr="00122D48" w:rsidRDefault="00EF7B8F" w:rsidP="00122D48">
      <w:pPr>
        <w:spacing w:line="276" w:lineRule="auto"/>
        <w:ind w:firstLine="708"/>
        <w:contextualSpacing/>
        <w:jc w:val="both"/>
        <w:rPr>
          <w:rFonts w:ascii="PT Astra Serif" w:hAnsi="PT Astra Serif" w:cs="Helvetica"/>
          <w:sz w:val="26"/>
          <w:szCs w:val="26"/>
          <w:shd w:val="clear" w:color="auto" w:fill="FFFFFF"/>
        </w:rPr>
      </w:pP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По итогам отчетного периода </w:t>
      </w:r>
      <w:r w:rsidR="0043022A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практически </w:t>
      </w:r>
      <w:r w:rsidR="00C60731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все виды неналоговых доходов исполнены в пределах утвержденн</w:t>
      </w:r>
      <w:r w:rsidR="0043022A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ых</w:t>
      </w:r>
      <w:r w:rsidR="00C60731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план</w:t>
      </w:r>
      <w:r w:rsidR="0043022A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ов</w:t>
      </w:r>
      <w:r w:rsidR="00C60731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на 2025 год.</w:t>
      </w:r>
    </w:p>
    <w:p w:rsidR="00C60731" w:rsidRPr="00122D48" w:rsidRDefault="00B628F3" w:rsidP="00122D48">
      <w:p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Низк</w:t>
      </w:r>
      <w:r w:rsidR="0043022A" w:rsidRPr="00122D48">
        <w:rPr>
          <w:rFonts w:ascii="PT Astra Serif" w:hAnsi="PT Astra Serif"/>
          <w:sz w:val="26"/>
          <w:szCs w:val="26"/>
        </w:rPr>
        <w:t xml:space="preserve">ий процент </w:t>
      </w:r>
      <w:r w:rsidRPr="00122D48">
        <w:rPr>
          <w:rFonts w:ascii="PT Astra Serif" w:hAnsi="PT Astra Serif"/>
          <w:sz w:val="26"/>
          <w:szCs w:val="26"/>
        </w:rPr>
        <w:t>исполнени</w:t>
      </w:r>
      <w:r w:rsidR="0043022A" w:rsidRPr="00122D48">
        <w:rPr>
          <w:rFonts w:ascii="PT Astra Serif" w:hAnsi="PT Astra Serif"/>
          <w:sz w:val="26"/>
          <w:szCs w:val="26"/>
        </w:rPr>
        <w:t>я</w:t>
      </w:r>
      <w:r w:rsidRPr="00122D48">
        <w:rPr>
          <w:rFonts w:ascii="PT Astra Serif" w:hAnsi="PT Astra Serif"/>
          <w:sz w:val="26"/>
          <w:szCs w:val="26"/>
        </w:rPr>
        <w:t xml:space="preserve"> утвержденных планов на</w:t>
      </w:r>
      <w:r w:rsidR="00C60731" w:rsidRPr="00122D48">
        <w:rPr>
          <w:rFonts w:ascii="PT Astra Serif" w:hAnsi="PT Astra Serif"/>
          <w:sz w:val="26"/>
          <w:szCs w:val="26"/>
        </w:rPr>
        <w:t xml:space="preserve"> 2025</w:t>
      </w:r>
      <w:r w:rsidRPr="00122D48">
        <w:rPr>
          <w:rFonts w:ascii="PT Astra Serif" w:hAnsi="PT Astra Serif"/>
          <w:sz w:val="26"/>
          <w:szCs w:val="26"/>
        </w:rPr>
        <w:t xml:space="preserve"> год </w:t>
      </w:r>
      <w:r w:rsidR="00C60731" w:rsidRPr="00122D48">
        <w:rPr>
          <w:rFonts w:ascii="PT Astra Serif" w:hAnsi="PT Astra Serif"/>
          <w:sz w:val="26"/>
          <w:szCs w:val="26"/>
        </w:rPr>
        <w:t xml:space="preserve">(менее 95,0%) </w:t>
      </w:r>
      <w:r w:rsidRPr="00122D48">
        <w:rPr>
          <w:rFonts w:ascii="PT Astra Serif" w:hAnsi="PT Astra Serif"/>
          <w:sz w:val="26"/>
          <w:szCs w:val="26"/>
        </w:rPr>
        <w:t>сложил</w:t>
      </w:r>
      <w:r w:rsidR="0043022A" w:rsidRPr="00122D48">
        <w:rPr>
          <w:rFonts w:ascii="PT Astra Serif" w:hAnsi="PT Astra Serif"/>
          <w:sz w:val="26"/>
          <w:szCs w:val="26"/>
        </w:rPr>
        <w:t>ся</w:t>
      </w:r>
      <w:r w:rsidRPr="00122D48">
        <w:rPr>
          <w:rFonts w:ascii="PT Astra Serif" w:hAnsi="PT Astra Serif"/>
          <w:sz w:val="26"/>
          <w:szCs w:val="26"/>
        </w:rPr>
        <w:t xml:space="preserve"> по</w:t>
      </w:r>
      <w:r w:rsidR="00C60731" w:rsidRPr="00122D48">
        <w:rPr>
          <w:rFonts w:ascii="PT Astra Serif" w:hAnsi="PT Astra Serif"/>
          <w:sz w:val="26"/>
          <w:szCs w:val="26"/>
        </w:rPr>
        <w:t>:</w:t>
      </w:r>
    </w:p>
    <w:p w:rsidR="0043022A" w:rsidRPr="00F95CA0" w:rsidRDefault="0043022A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95CA0">
        <w:rPr>
          <w:rFonts w:ascii="PT Astra Serif" w:hAnsi="PT Astra Serif"/>
          <w:sz w:val="26"/>
          <w:szCs w:val="26"/>
        </w:rPr>
        <w:t>- платежам при пользовании природными ресурсами  - 79,5%, что связано со снижением платежей от двух крупных плательщиков</w:t>
      </w:r>
      <w:r w:rsidR="00F95CA0" w:rsidRPr="00F95CA0">
        <w:rPr>
          <w:rFonts w:ascii="PT Astra Serif" w:hAnsi="PT Astra Serif"/>
          <w:sz w:val="26"/>
          <w:szCs w:val="26"/>
        </w:rPr>
        <w:t xml:space="preserve"> (изменение размера платежной базы)</w:t>
      </w:r>
      <w:r w:rsidRPr="00F95CA0">
        <w:rPr>
          <w:rFonts w:ascii="PT Astra Serif" w:hAnsi="PT Astra Serif"/>
          <w:sz w:val="26"/>
          <w:szCs w:val="26"/>
        </w:rPr>
        <w:t xml:space="preserve">, а также с уточнением платежа за размещение отходов в сумме (-) 261,5 тыс. </w:t>
      </w:r>
      <w:r w:rsidRPr="00F95CA0">
        <w:rPr>
          <w:rFonts w:ascii="PT Astra Serif" w:hAnsi="PT Astra Serif"/>
          <w:sz w:val="26"/>
          <w:szCs w:val="26"/>
        </w:rPr>
        <w:lastRenderedPageBreak/>
        <w:t>рублей, произведенным главным администратором доходов бюджета города (</w:t>
      </w:r>
      <w:proofErr w:type="spellStart"/>
      <w:r w:rsidRPr="00F95CA0">
        <w:rPr>
          <w:rFonts w:ascii="PT Astra Serif" w:hAnsi="PT Astra Serif"/>
          <w:sz w:val="26"/>
          <w:szCs w:val="26"/>
        </w:rPr>
        <w:t>Росприроднадзор</w:t>
      </w:r>
      <w:proofErr w:type="spellEnd"/>
      <w:r w:rsidRPr="00F95CA0">
        <w:rPr>
          <w:rFonts w:ascii="PT Astra Serif" w:hAnsi="PT Astra Serif"/>
          <w:sz w:val="26"/>
          <w:szCs w:val="26"/>
        </w:rPr>
        <w:t>) между территориями по ОКТМО;</w:t>
      </w:r>
    </w:p>
    <w:p w:rsidR="0043022A" w:rsidRPr="00122D48" w:rsidRDefault="0043022A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95CA0">
        <w:rPr>
          <w:rFonts w:ascii="PT Astra Serif" w:hAnsi="PT Astra Serif"/>
          <w:sz w:val="26"/>
          <w:szCs w:val="26"/>
        </w:rPr>
        <w:t xml:space="preserve">- штрафам, санкциям, возмещению ущерба - 93,7%. Причиной </w:t>
      </w:r>
      <w:r w:rsidR="00F95CA0">
        <w:rPr>
          <w:rFonts w:ascii="PT Astra Serif" w:hAnsi="PT Astra Serif"/>
          <w:sz w:val="26"/>
          <w:szCs w:val="26"/>
        </w:rPr>
        <w:t>стало</w:t>
      </w:r>
      <w:r w:rsidRPr="00F95CA0">
        <w:rPr>
          <w:rFonts w:ascii="PT Astra Serif" w:hAnsi="PT Astra Serif"/>
          <w:sz w:val="26"/>
          <w:szCs w:val="26"/>
        </w:rPr>
        <w:t xml:space="preserve"> то, что в</w:t>
      </w:r>
      <w:r w:rsidRPr="00122D48">
        <w:rPr>
          <w:rFonts w:ascii="PT Astra Serif" w:hAnsi="PT Astra Serif"/>
          <w:sz w:val="26"/>
          <w:szCs w:val="26"/>
        </w:rPr>
        <w:t xml:space="preserve"> декабре ожидалось поступление в доход бюджета платы, уплачиваемой в целях возмещения вреда, причиняемого автомобильным дорогам местного значения тяжеловесными транспортными средствами, в соответствии с поданными перевозчиками заявками в ФКУ «</w:t>
      </w:r>
      <w:proofErr w:type="spellStart"/>
      <w:r w:rsidRPr="00122D48">
        <w:rPr>
          <w:rFonts w:ascii="PT Astra Serif" w:hAnsi="PT Astra Serif"/>
          <w:sz w:val="26"/>
          <w:szCs w:val="26"/>
        </w:rPr>
        <w:t>Росдормониторинг</w:t>
      </w:r>
      <w:proofErr w:type="spellEnd"/>
      <w:r w:rsidRPr="00122D48">
        <w:rPr>
          <w:rFonts w:ascii="PT Astra Serif" w:hAnsi="PT Astra Serif"/>
          <w:sz w:val="26"/>
          <w:szCs w:val="26"/>
        </w:rPr>
        <w:t>» на выдачу специального разрешения на движение по автомобильным дорогам города Югорска тяжеловесных и (или) крупногабаритных транспортных средств. Фактически деньги поступ</w:t>
      </w:r>
      <w:r w:rsidR="00F95CA0">
        <w:rPr>
          <w:rFonts w:ascii="PT Astra Serif" w:hAnsi="PT Astra Serif"/>
          <w:sz w:val="26"/>
          <w:szCs w:val="26"/>
        </w:rPr>
        <w:t>или</w:t>
      </w:r>
      <w:r w:rsidRPr="00122D48">
        <w:rPr>
          <w:rFonts w:ascii="PT Astra Serif" w:hAnsi="PT Astra Serif"/>
          <w:sz w:val="26"/>
          <w:szCs w:val="26"/>
        </w:rPr>
        <w:t xml:space="preserve"> в 2026 году. </w:t>
      </w:r>
    </w:p>
    <w:p w:rsidR="00B628F3" w:rsidRPr="00122D48" w:rsidRDefault="00B628F3" w:rsidP="00122D48">
      <w:pPr>
        <w:spacing w:line="276" w:lineRule="auto"/>
        <w:ind w:firstLine="709"/>
        <w:contextualSpacing/>
        <w:jc w:val="both"/>
        <w:rPr>
          <w:rFonts w:ascii="PT Astra Serif" w:hAnsi="PT Astra Serif" w:cs="Helvetica"/>
          <w:sz w:val="26"/>
          <w:szCs w:val="26"/>
          <w:shd w:val="clear" w:color="auto" w:fill="FFFFFF"/>
        </w:rPr>
      </w:pP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Анализируя данные по исполнению неналоговых доходов за отчетный финансовый год и результаты 202</w:t>
      </w:r>
      <w:r w:rsidR="0043022A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4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года, можно отметить общее увеличение поступлений в 202</w:t>
      </w:r>
      <w:r w:rsidR="0043022A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5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году на </w:t>
      </w:r>
      <w:r w:rsidR="0043022A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18 079,6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тыс. рублей</w:t>
      </w:r>
      <w:r w:rsidR="00221EDE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или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на </w:t>
      </w:r>
      <w:r w:rsidR="0043022A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9,2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%.</w:t>
      </w:r>
    </w:p>
    <w:p w:rsidR="005D77C5" w:rsidRPr="00144677" w:rsidRDefault="00621F36" w:rsidP="00122D48">
      <w:pPr>
        <w:spacing w:line="276" w:lineRule="auto"/>
        <w:ind w:firstLine="709"/>
        <w:contextualSpacing/>
        <w:jc w:val="both"/>
        <w:rPr>
          <w:rStyle w:val="af9"/>
          <w:rFonts w:ascii="PT Astra Serif" w:hAnsi="PT Astra Serif"/>
          <w:b w:val="0"/>
          <w:sz w:val="26"/>
          <w:szCs w:val="26"/>
        </w:rPr>
      </w:pPr>
      <w:r w:rsidRPr="00122D48">
        <w:rPr>
          <w:rStyle w:val="af9"/>
          <w:rFonts w:ascii="PT Astra Serif" w:hAnsi="PT Astra Serif"/>
          <w:b w:val="0"/>
          <w:sz w:val="26"/>
          <w:szCs w:val="26"/>
        </w:rPr>
        <w:t>В отчетном периоде п</w:t>
      </w:r>
      <w:r w:rsidR="00B77539" w:rsidRPr="00122D48">
        <w:rPr>
          <w:rStyle w:val="af9"/>
          <w:rFonts w:ascii="PT Astra Serif" w:hAnsi="PT Astra Serif"/>
          <w:b w:val="0"/>
          <w:sz w:val="26"/>
          <w:szCs w:val="26"/>
        </w:rPr>
        <w:t xml:space="preserve">рактически по всем категориям неналоговых доходов отмечается </w:t>
      </w:r>
      <w:r w:rsidRPr="00122D48">
        <w:rPr>
          <w:rStyle w:val="af9"/>
          <w:rFonts w:ascii="PT Astra Serif" w:hAnsi="PT Astra Serif"/>
          <w:b w:val="0"/>
          <w:sz w:val="26"/>
          <w:szCs w:val="26"/>
        </w:rPr>
        <w:t>д</w:t>
      </w:r>
      <w:r w:rsidR="00B77539" w:rsidRPr="00122D48">
        <w:rPr>
          <w:rStyle w:val="af9"/>
          <w:rFonts w:ascii="PT Astra Serif" w:hAnsi="PT Astra Serif"/>
          <w:b w:val="0"/>
          <w:sz w:val="26"/>
          <w:szCs w:val="26"/>
        </w:rPr>
        <w:t>инамика</w:t>
      </w:r>
      <w:r w:rsidRPr="00122D48">
        <w:rPr>
          <w:rStyle w:val="af9"/>
          <w:rFonts w:ascii="PT Astra Serif" w:hAnsi="PT Astra Serif"/>
          <w:b w:val="0"/>
          <w:sz w:val="26"/>
          <w:szCs w:val="26"/>
        </w:rPr>
        <w:t xml:space="preserve"> роста поступлений</w:t>
      </w:r>
      <w:r w:rsidRPr="00122D48">
        <w:rPr>
          <w:rFonts w:ascii="PT Astra Serif" w:hAnsi="PT Astra Serif"/>
          <w:bCs/>
          <w:sz w:val="26"/>
          <w:szCs w:val="26"/>
        </w:rPr>
        <w:t xml:space="preserve"> к уровню 2024 года</w:t>
      </w:r>
      <w:r w:rsidR="00B77539" w:rsidRPr="00122D48">
        <w:rPr>
          <w:rStyle w:val="af9"/>
          <w:rFonts w:ascii="PT Astra Serif" w:hAnsi="PT Astra Serif"/>
          <w:b w:val="0"/>
          <w:sz w:val="26"/>
          <w:szCs w:val="26"/>
        </w:rPr>
        <w:t xml:space="preserve">. </w:t>
      </w:r>
    </w:p>
    <w:p w:rsidR="00125F1B" w:rsidRPr="00122D48" w:rsidRDefault="00B77539" w:rsidP="00122D48">
      <w:p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Style w:val="af9"/>
          <w:rFonts w:ascii="PT Astra Serif" w:hAnsi="PT Astra Serif"/>
          <w:b w:val="0"/>
          <w:sz w:val="26"/>
          <w:szCs w:val="26"/>
        </w:rPr>
        <w:t xml:space="preserve">Наиболее существенно выросли </w:t>
      </w:r>
      <w:r w:rsidR="00B628F3" w:rsidRPr="00122D48">
        <w:rPr>
          <w:rStyle w:val="af9"/>
          <w:rFonts w:ascii="PT Astra Serif" w:hAnsi="PT Astra Serif"/>
          <w:b w:val="0"/>
          <w:sz w:val="26"/>
          <w:szCs w:val="26"/>
        </w:rPr>
        <w:t>доход</w:t>
      </w:r>
      <w:r w:rsidRPr="00122D48">
        <w:rPr>
          <w:rStyle w:val="af9"/>
          <w:rFonts w:ascii="PT Astra Serif" w:hAnsi="PT Astra Serif"/>
          <w:b w:val="0"/>
          <w:sz w:val="26"/>
          <w:szCs w:val="26"/>
        </w:rPr>
        <w:t>ы</w:t>
      </w:r>
      <w:r w:rsidR="00B628F3" w:rsidRPr="00122D48">
        <w:rPr>
          <w:rStyle w:val="af9"/>
          <w:rFonts w:ascii="PT Astra Serif" w:hAnsi="PT Astra Serif"/>
          <w:b w:val="0"/>
          <w:sz w:val="26"/>
          <w:szCs w:val="26"/>
        </w:rPr>
        <w:t xml:space="preserve"> от</w:t>
      </w:r>
      <w:r w:rsidR="00B628F3" w:rsidRPr="00122D48">
        <w:rPr>
          <w:rFonts w:ascii="PT Astra Serif" w:hAnsi="PT Astra Serif"/>
          <w:bCs/>
          <w:sz w:val="26"/>
          <w:szCs w:val="26"/>
        </w:rPr>
        <w:t xml:space="preserve"> продажи материальных и нематериальных активов в сумме </w:t>
      </w:r>
      <w:r w:rsidRPr="00122D48">
        <w:rPr>
          <w:rFonts w:ascii="PT Astra Serif" w:hAnsi="PT Astra Serif"/>
          <w:bCs/>
          <w:sz w:val="26"/>
          <w:szCs w:val="26"/>
        </w:rPr>
        <w:t>20</w:t>
      </w:r>
      <w:r w:rsidRPr="00122D48">
        <w:rPr>
          <w:rFonts w:ascii="PT Astra Serif" w:hAnsi="PT Astra Serif"/>
          <w:bCs/>
          <w:sz w:val="26"/>
          <w:szCs w:val="26"/>
          <w:lang w:val="en-US"/>
        </w:rPr>
        <w:t> </w:t>
      </w:r>
      <w:r w:rsidRPr="00122D48">
        <w:rPr>
          <w:rFonts w:ascii="PT Astra Serif" w:hAnsi="PT Astra Serif"/>
          <w:bCs/>
          <w:sz w:val="26"/>
          <w:szCs w:val="26"/>
        </w:rPr>
        <w:t>666,5</w:t>
      </w:r>
      <w:r w:rsidR="00B628F3" w:rsidRPr="00122D48">
        <w:rPr>
          <w:rFonts w:ascii="PT Astra Serif" w:hAnsi="PT Astra Serif"/>
          <w:bCs/>
          <w:sz w:val="26"/>
          <w:szCs w:val="26"/>
        </w:rPr>
        <w:t xml:space="preserve"> тыс. рублей или </w:t>
      </w:r>
      <w:r w:rsidR="000409FE" w:rsidRPr="00122D48">
        <w:rPr>
          <w:rFonts w:ascii="PT Astra Serif" w:hAnsi="PT Astra Serif"/>
          <w:bCs/>
          <w:sz w:val="26"/>
          <w:szCs w:val="26"/>
        </w:rPr>
        <w:t xml:space="preserve">на </w:t>
      </w:r>
      <w:r w:rsidRPr="00122D48">
        <w:rPr>
          <w:rFonts w:ascii="PT Astra Serif" w:hAnsi="PT Astra Serif"/>
          <w:bCs/>
          <w:sz w:val="26"/>
          <w:szCs w:val="26"/>
        </w:rPr>
        <w:t>20,1</w:t>
      </w:r>
      <w:r w:rsidR="00B628F3" w:rsidRPr="00122D48">
        <w:rPr>
          <w:rFonts w:ascii="PT Astra Serif" w:hAnsi="PT Astra Serif"/>
          <w:bCs/>
          <w:sz w:val="26"/>
          <w:szCs w:val="26"/>
        </w:rPr>
        <w:t>%.</w:t>
      </w:r>
      <w:r w:rsidR="00125F1B" w:rsidRPr="00122D48">
        <w:rPr>
          <w:rFonts w:ascii="PT Astra Serif" w:hAnsi="PT Astra Serif"/>
          <w:bCs/>
          <w:sz w:val="26"/>
          <w:szCs w:val="26"/>
        </w:rPr>
        <w:t xml:space="preserve"> На положительный результат повлияло увеличение количества реализованного муниципального имущества</w:t>
      </w:r>
      <w:r w:rsidR="006F2076" w:rsidRPr="00122D48">
        <w:rPr>
          <w:rFonts w:ascii="PT Astra Serif" w:hAnsi="PT Astra Serif"/>
          <w:bCs/>
          <w:sz w:val="26"/>
          <w:szCs w:val="26"/>
        </w:rPr>
        <w:t xml:space="preserve"> </w:t>
      </w:r>
      <w:r w:rsidR="00125F1B" w:rsidRPr="00122D48">
        <w:rPr>
          <w:rFonts w:ascii="PT Astra Serif" w:hAnsi="PT Astra Serif"/>
          <w:bCs/>
          <w:sz w:val="26"/>
          <w:szCs w:val="26"/>
        </w:rPr>
        <w:t>и земельных участков</w:t>
      </w:r>
      <w:r w:rsidRPr="00122D48">
        <w:rPr>
          <w:rFonts w:ascii="PT Astra Serif" w:hAnsi="PT Astra Serif"/>
          <w:bCs/>
          <w:sz w:val="26"/>
          <w:szCs w:val="26"/>
        </w:rPr>
        <w:t xml:space="preserve">, </w:t>
      </w:r>
      <w:r w:rsidR="00007F0D" w:rsidRPr="00122D48">
        <w:rPr>
          <w:rFonts w:ascii="PT Astra Serif" w:hAnsi="PT Astra Serif"/>
          <w:bCs/>
          <w:sz w:val="26"/>
          <w:szCs w:val="26"/>
        </w:rPr>
        <w:t xml:space="preserve">в том числе за счет роста инициативы граждан по выкупу жилых помещений, </w:t>
      </w:r>
      <w:r w:rsidRPr="00122D48">
        <w:rPr>
          <w:rFonts w:ascii="PT Astra Serif" w:hAnsi="PT Astra Serif"/>
          <w:bCs/>
          <w:sz w:val="26"/>
          <w:szCs w:val="26"/>
        </w:rPr>
        <w:t>а также</w:t>
      </w:r>
      <w:r w:rsidRPr="00122D48">
        <w:rPr>
          <w:rFonts w:ascii="PT Astra Serif" w:hAnsi="PT Astra Serif"/>
          <w:sz w:val="26"/>
          <w:szCs w:val="26"/>
        </w:rPr>
        <w:t xml:space="preserve"> погашение контрагентами дебиторской задолженности в добровольном порядке и в результате проведения </w:t>
      </w:r>
      <w:proofErr w:type="spellStart"/>
      <w:r w:rsidRPr="00122D48">
        <w:rPr>
          <w:rFonts w:ascii="PT Astra Serif" w:hAnsi="PT Astra Serif"/>
          <w:sz w:val="26"/>
          <w:szCs w:val="26"/>
        </w:rPr>
        <w:t>претензионно</w:t>
      </w:r>
      <w:proofErr w:type="spellEnd"/>
      <w:r w:rsidRPr="00122D48">
        <w:rPr>
          <w:rFonts w:ascii="PT Astra Serif" w:hAnsi="PT Astra Serif"/>
          <w:sz w:val="26"/>
          <w:szCs w:val="26"/>
        </w:rPr>
        <w:t>-исковой работы.</w:t>
      </w:r>
    </w:p>
    <w:p w:rsidR="00927B6B" w:rsidRPr="00122D48" w:rsidRDefault="005D77C5" w:rsidP="00122D48">
      <w:pPr>
        <w:spacing w:line="276" w:lineRule="auto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22D48">
        <w:rPr>
          <w:rFonts w:ascii="PT Astra Serif" w:hAnsi="PT Astra Serif"/>
          <w:bCs/>
          <w:sz w:val="26"/>
          <w:szCs w:val="26"/>
        </w:rPr>
        <w:tab/>
        <w:t xml:space="preserve">По доходам от использования имущества, находящегося в государственной и муниципальной собственности </w:t>
      </w:r>
      <w:r w:rsidR="00FC50D7" w:rsidRPr="00122D48">
        <w:rPr>
          <w:rFonts w:ascii="PT Astra Serif" w:hAnsi="PT Astra Serif"/>
          <w:bCs/>
          <w:sz w:val="26"/>
          <w:szCs w:val="26"/>
        </w:rPr>
        <w:t>при</w:t>
      </w:r>
      <w:r w:rsidRPr="00122D48">
        <w:rPr>
          <w:rFonts w:ascii="PT Astra Serif" w:hAnsi="PT Astra Serif"/>
          <w:bCs/>
          <w:sz w:val="26"/>
          <w:szCs w:val="26"/>
        </w:rPr>
        <w:t xml:space="preserve">рост </w:t>
      </w:r>
      <w:r w:rsidR="00830B6B" w:rsidRPr="00122D48">
        <w:rPr>
          <w:rFonts w:ascii="PT Astra Serif" w:hAnsi="PT Astra Serif"/>
          <w:bCs/>
          <w:sz w:val="26"/>
          <w:szCs w:val="26"/>
        </w:rPr>
        <w:t xml:space="preserve">к 2024 году </w:t>
      </w:r>
      <w:r w:rsidRPr="00122D48">
        <w:rPr>
          <w:rFonts w:ascii="PT Astra Serif" w:hAnsi="PT Astra Serif"/>
          <w:bCs/>
          <w:sz w:val="26"/>
          <w:szCs w:val="26"/>
        </w:rPr>
        <w:t xml:space="preserve">составил 1 975,7 тыс. рублей или 2,6%, что обусловлено </w:t>
      </w:r>
      <w:r w:rsidR="00927B6B" w:rsidRPr="00122D48">
        <w:rPr>
          <w:rFonts w:ascii="PT Astra Serif" w:hAnsi="PT Astra Serif"/>
          <w:bCs/>
          <w:sz w:val="26"/>
          <w:szCs w:val="26"/>
        </w:rPr>
        <w:t xml:space="preserve">увеличением размера арендной платы за земельные участки вследствие роста кадастровой стоимости земли, поступлением </w:t>
      </w:r>
      <w:r w:rsidR="00927B6B" w:rsidRPr="00122D48">
        <w:rPr>
          <w:rFonts w:ascii="PT Astra Serif" w:hAnsi="PT Astra Serif"/>
          <w:sz w:val="26"/>
          <w:szCs w:val="26"/>
        </w:rPr>
        <w:t>дебиторской задолженности от крупного арендатора.</w:t>
      </w:r>
    </w:p>
    <w:p w:rsidR="00830B6B" w:rsidRPr="00122D48" w:rsidRDefault="00FC50D7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Д</w:t>
      </w:r>
      <w:r w:rsidR="00830B6B" w:rsidRPr="00122D48">
        <w:rPr>
          <w:rFonts w:ascii="PT Astra Serif" w:hAnsi="PT Astra Serif"/>
          <w:sz w:val="26"/>
          <w:szCs w:val="26"/>
        </w:rPr>
        <w:t>оход</w:t>
      </w:r>
      <w:r w:rsidRPr="00122D48">
        <w:rPr>
          <w:rFonts w:ascii="PT Astra Serif" w:hAnsi="PT Astra Serif"/>
          <w:sz w:val="26"/>
          <w:szCs w:val="26"/>
        </w:rPr>
        <w:t>ы</w:t>
      </w:r>
      <w:r w:rsidR="00830B6B" w:rsidRPr="00122D48">
        <w:rPr>
          <w:rFonts w:ascii="PT Astra Serif" w:hAnsi="PT Astra Serif"/>
          <w:sz w:val="26"/>
          <w:szCs w:val="26"/>
        </w:rPr>
        <w:t xml:space="preserve"> от ш</w:t>
      </w:r>
      <w:r w:rsidR="00830B6B" w:rsidRPr="00122D48">
        <w:rPr>
          <w:rFonts w:ascii="PT Astra Serif" w:hAnsi="PT Astra Serif"/>
          <w:bCs/>
          <w:sz w:val="26"/>
          <w:szCs w:val="26"/>
        </w:rPr>
        <w:t xml:space="preserve">трафов, санкций, возмещения ущерба превысили уровень 2024 года на 2 784,2 тыс. рублей или на 38,0%. </w:t>
      </w:r>
      <w:r w:rsidR="00CA48D4" w:rsidRPr="00122D48">
        <w:rPr>
          <w:rFonts w:ascii="PT Astra Serif" w:hAnsi="PT Astra Serif"/>
          <w:bCs/>
          <w:sz w:val="26"/>
          <w:szCs w:val="26"/>
        </w:rPr>
        <w:t>Прирост о</w:t>
      </w:r>
      <w:r w:rsidR="00830B6B" w:rsidRPr="00122D48">
        <w:rPr>
          <w:rFonts w:ascii="PT Astra Serif" w:hAnsi="PT Astra Serif"/>
          <w:bCs/>
          <w:sz w:val="26"/>
          <w:szCs w:val="26"/>
        </w:rPr>
        <w:t>бъясняется увеличением доходов от</w:t>
      </w:r>
      <w:r w:rsidR="00830B6B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административных штрафов, установленных Кодексом об административных правонарушениях</w:t>
      </w:r>
      <w:r w:rsidR="001F61AE" w:rsidRPr="001F61AE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</w:t>
      </w:r>
      <w:r w:rsidR="001F61AE">
        <w:rPr>
          <w:rFonts w:ascii="PT Astra Serif" w:hAnsi="PT Astra Serif" w:cs="Helvetica"/>
          <w:sz w:val="26"/>
          <w:szCs w:val="26"/>
          <w:shd w:val="clear" w:color="auto" w:fill="FFFFFF"/>
        </w:rPr>
        <w:t>Российской Федерации</w:t>
      </w:r>
      <w:r w:rsidR="00830B6B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, платежей в целях возмещения убытков, причиненных уклонением от заключения муниципального контракта с муниципальными учреждениями, доходов</w:t>
      </w:r>
      <w:r w:rsidR="00830B6B" w:rsidRPr="00122D48">
        <w:rPr>
          <w:rFonts w:ascii="PT Astra Serif" w:hAnsi="PT Astra Serif"/>
          <w:sz w:val="26"/>
          <w:szCs w:val="26"/>
        </w:rPr>
        <w:t xml:space="preserve"> от взимания платы в счет возмещения вреда, причиняемого тяжеловесными транспортными средствами по автомобильным дорогам местного значения.</w:t>
      </w:r>
    </w:p>
    <w:p w:rsidR="00621F36" w:rsidRPr="00122D48" w:rsidRDefault="00621F36" w:rsidP="00122D48">
      <w:p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Снижение доходов в 2025 году к показателям 2024 года отмечается по</w:t>
      </w:r>
      <w:r w:rsidRPr="00122D48">
        <w:rPr>
          <w:rFonts w:ascii="PT Astra Serif" w:hAnsi="PT Astra Serif"/>
          <w:bCs/>
          <w:sz w:val="26"/>
          <w:szCs w:val="26"/>
        </w:rPr>
        <w:t xml:space="preserve"> п</w:t>
      </w:r>
      <w:r w:rsidRPr="00122D48">
        <w:rPr>
          <w:rFonts w:ascii="PT Astra Serif" w:hAnsi="PT Astra Serif"/>
          <w:sz w:val="26"/>
          <w:szCs w:val="26"/>
        </w:rPr>
        <w:t xml:space="preserve">лате за негативное воздействие на окружающую среду на 855,5 тыс. рублей или на </w:t>
      </w:r>
      <w:r w:rsidR="00780153">
        <w:rPr>
          <w:rFonts w:ascii="PT Astra Serif" w:hAnsi="PT Astra Serif"/>
          <w:sz w:val="26"/>
          <w:szCs w:val="26"/>
        </w:rPr>
        <w:t>54,3</w:t>
      </w:r>
      <w:r w:rsidRPr="00122D48">
        <w:rPr>
          <w:rFonts w:ascii="PT Astra Serif" w:hAnsi="PT Astra Serif"/>
          <w:sz w:val="26"/>
          <w:szCs w:val="26"/>
        </w:rPr>
        <w:t>%. Объясняется тем, что в 2024 году поступили авансовые платежи от 2-х крупных плательщиков;</w:t>
      </w:r>
    </w:p>
    <w:p w:rsidR="00621F36" w:rsidRPr="00122D48" w:rsidRDefault="00CA48D4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Так же отрицательная динамика поступлений отмечается по </w:t>
      </w:r>
      <w:r w:rsidR="00621F36" w:rsidRPr="00122D48">
        <w:rPr>
          <w:rFonts w:ascii="PT Astra Serif" w:hAnsi="PT Astra Serif"/>
          <w:sz w:val="26"/>
          <w:szCs w:val="26"/>
        </w:rPr>
        <w:t>прочим неналоговым доходам</w:t>
      </w:r>
      <w:r w:rsidRPr="00122D48">
        <w:rPr>
          <w:rFonts w:ascii="PT Astra Serif" w:hAnsi="PT Astra Serif"/>
          <w:sz w:val="26"/>
          <w:szCs w:val="26"/>
        </w:rPr>
        <w:t>. Снижение к уровню 2024 года составило</w:t>
      </w:r>
      <w:r w:rsidR="00621F36" w:rsidRPr="00122D48">
        <w:rPr>
          <w:rFonts w:ascii="PT Astra Serif" w:hAnsi="PT Astra Serif"/>
          <w:sz w:val="26"/>
          <w:szCs w:val="26"/>
        </w:rPr>
        <w:t xml:space="preserve"> 7 305,7 тыс. рублей</w:t>
      </w:r>
      <w:r w:rsidRPr="00122D48">
        <w:rPr>
          <w:rFonts w:ascii="PT Astra Serif" w:hAnsi="PT Astra Serif"/>
          <w:sz w:val="26"/>
          <w:szCs w:val="26"/>
        </w:rPr>
        <w:t xml:space="preserve">. Причиной </w:t>
      </w:r>
      <w:r w:rsidR="00F95CA0">
        <w:rPr>
          <w:rFonts w:ascii="PT Astra Serif" w:hAnsi="PT Astra Serif"/>
          <w:sz w:val="26"/>
          <w:szCs w:val="26"/>
        </w:rPr>
        <w:t>стало</w:t>
      </w:r>
      <w:r w:rsidRPr="00122D48">
        <w:rPr>
          <w:rFonts w:ascii="PT Astra Serif" w:hAnsi="PT Astra Serif"/>
          <w:sz w:val="26"/>
          <w:szCs w:val="26"/>
        </w:rPr>
        <w:t xml:space="preserve"> то</w:t>
      </w:r>
      <w:r w:rsidR="00BE2325" w:rsidRPr="00122D48">
        <w:rPr>
          <w:rFonts w:ascii="PT Astra Serif" w:hAnsi="PT Astra Serif"/>
          <w:sz w:val="26"/>
          <w:szCs w:val="26"/>
        </w:rPr>
        <w:t xml:space="preserve">, что в 2024 году наряду с инициативными платежами поступили </w:t>
      </w:r>
      <w:r w:rsidR="00621F36" w:rsidRPr="00122D48">
        <w:rPr>
          <w:rFonts w:ascii="PT Astra Serif" w:hAnsi="PT Astra Serif"/>
          <w:sz w:val="26"/>
          <w:szCs w:val="26"/>
        </w:rPr>
        <w:lastRenderedPageBreak/>
        <w:t>доход</w:t>
      </w:r>
      <w:r w:rsidR="00BE2325" w:rsidRPr="00122D48">
        <w:rPr>
          <w:rFonts w:ascii="PT Astra Serif" w:hAnsi="PT Astra Serif"/>
          <w:sz w:val="26"/>
          <w:szCs w:val="26"/>
        </w:rPr>
        <w:t>ы</w:t>
      </w:r>
      <w:r w:rsidR="00621F36" w:rsidRPr="00122D48">
        <w:rPr>
          <w:rFonts w:ascii="PT Astra Serif" w:hAnsi="PT Astra Serif"/>
          <w:sz w:val="26"/>
          <w:szCs w:val="26"/>
        </w:rPr>
        <w:t>, имеющи</w:t>
      </w:r>
      <w:r w:rsidR="00BE2325" w:rsidRPr="00122D48">
        <w:rPr>
          <w:rFonts w:ascii="PT Astra Serif" w:hAnsi="PT Astra Serif"/>
          <w:sz w:val="26"/>
          <w:szCs w:val="26"/>
        </w:rPr>
        <w:t>е</w:t>
      </w:r>
      <w:r w:rsidR="00621F36" w:rsidRPr="00122D48">
        <w:rPr>
          <w:rFonts w:ascii="PT Astra Serif" w:hAnsi="PT Astra Serif"/>
          <w:sz w:val="26"/>
          <w:szCs w:val="26"/>
        </w:rPr>
        <w:t xml:space="preserve"> нестабильный «разовый» характер</w:t>
      </w:r>
      <w:r w:rsidR="00BE2325" w:rsidRPr="00122D48">
        <w:rPr>
          <w:rFonts w:ascii="PT Astra Serif" w:hAnsi="PT Astra Serif"/>
          <w:sz w:val="26"/>
          <w:szCs w:val="26"/>
        </w:rPr>
        <w:t xml:space="preserve">, включая </w:t>
      </w:r>
      <w:r w:rsidR="00621F36" w:rsidRPr="00122D48">
        <w:rPr>
          <w:rFonts w:ascii="PT Astra Serif" w:hAnsi="PT Astra Serif"/>
          <w:sz w:val="26"/>
          <w:szCs w:val="26"/>
        </w:rPr>
        <w:t>прочи</w:t>
      </w:r>
      <w:r w:rsidR="00BE2325" w:rsidRPr="00122D48">
        <w:rPr>
          <w:rFonts w:ascii="PT Astra Serif" w:hAnsi="PT Astra Serif"/>
          <w:sz w:val="26"/>
          <w:szCs w:val="26"/>
        </w:rPr>
        <w:t>е</w:t>
      </w:r>
      <w:r w:rsidR="00621F36" w:rsidRPr="00122D48">
        <w:rPr>
          <w:rFonts w:ascii="PT Astra Serif" w:hAnsi="PT Astra Serif"/>
          <w:sz w:val="26"/>
          <w:szCs w:val="26"/>
        </w:rPr>
        <w:t xml:space="preserve"> доход</w:t>
      </w:r>
      <w:r w:rsidR="00BE2325" w:rsidRPr="00122D48">
        <w:rPr>
          <w:rFonts w:ascii="PT Astra Serif" w:hAnsi="PT Astra Serif"/>
          <w:sz w:val="26"/>
          <w:szCs w:val="26"/>
        </w:rPr>
        <w:t>ы</w:t>
      </w:r>
      <w:r w:rsidR="00621F36" w:rsidRPr="00122D48">
        <w:rPr>
          <w:rFonts w:ascii="PT Astra Serif" w:hAnsi="PT Astra Serif"/>
          <w:sz w:val="26"/>
          <w:szCs w:val="26"/>
        </w:rPr>
        <w:t xml:space="preserve"> по решению суда и средств</w:t>
      </w:r>
      <w:r w:rsidR="00BE2325" w:rsidRPr="00122D48">
        <w:rPr>
          <w:rFonts w:ascii="PT Astra Serif" w:hAnsi="PT Astra Serif"/>
          <w:sz w:val="26"/>
          <w:szCs w:val="26"/>
        </w:rPr>
        <w:t>а</w:t>
      </w:r>
      <w:r w:rsidR="00621F36" w:rsidRPr="00122D48">
        <w:rPr>
          <w:rFonts w:ascii="PT Astra Serif" w:hAnsi="PT Astra Serif"/>
          <w:sz w:val="26"/>
          <w:szCs w:val="26"/>
        </w:rPr>
        <w:t xml:space="preserve"> по итогам аукциона на заключение договора по комплексной застройке территории. </w:t>
      </w:r>
      <w:r w:rsidR="00BE2325" w:rsidRPr="00122D48">
        <w:rPr>
          <w:rFonts w:ascii="PT Astra Serif" w:hAnsi="PT Astra Serif"/>
          <w:sz w:val="26"/>
          <w:szCs w:val="26"/>
        </w:rPr>
        <w:t>В 2025 году данный вид доходов пополни</w:t>
      </w:r>
      <w:r w:rsidRPr="00122D48">
        <w:rPr>
          <w:rFonts w:ascii="PT Astra Serif" w:hAnsi="PT Astra Serif"/>
          <w:sz w:val="26"/>
          <w:szCs w:val="26"/>
        </w:rPr>
        <w:t>л</w:t>
      </w:r>
      <w:r w:rsidR="00BE2325" w:rsidRPr="00122D48">
        <w:rPr>
          <w:rFonts w:ascii="PT Astra Serif" w:hAnsi="PT Astra Serif"/>
          <w:sz w:val="26"/>
          <w:szCs w:val="26"/>
        </w:rPr>
        <w:t xml:space="preserve">ся </w:t>
      </w:r>
      <w:r w:rsidRPr="00122D48">
        <w:rPr>
          <w:rFonts w:ascii="PT Astra Serif" w:hAnsi="PT Astra Serif"/>
          <w:sz w:val="26"/>
          <w:szCs w:val="26"/>
        </w:rPr>
        <w:t>только</w:t>
      </w:r>
      <w:r w:rsidR="00BE2325" w:rsidRPr="00122D48">
        <w:rPr>
          <w:rFonts w:ascii="PT Astra Serif" w:hAnsi="PT Astra Serif"/>
          <w:sz w:val="26"/>
          <w:szCs w:val="26"/>
        </w:rPr>
        <w:t xml:space="preserve"> инициативными </w:t>
      </w:r>
      <w:r w:rsidR="00017F65" w:rsidRPr="00122D48">
        <w:rPr>
          <w:rFonts w:ascii="PT Astra Serif" w:hAnsi="PT Astra Serif"/>
          <w:sz w:val="26"/>
          <w:szCs w:val="26"/>
        </w:rPr>
        <w:t>платежами</w:t>
      </w:r>
      <w:r w:rsidR="00BE2325" w:rsidRPr="00122D48">
        <w:rPr>
          <w:rFonts w:ascii="PT Astra Serif" w:hAnsi="PT Astra Serif"/>
          <w:sz w:val="26"/>
          <w:szCs w:val="26"/>
        </w:rPr>
        <w:t xml:space="preserve"> для реализации инициативного проекта «Встреча» на общую сумму 297,7 тыс. рублей.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Анализ структуры неналоговых доходов бюджета города Югорска за период 202</w:t>
      </w:r>
      <w:r w:rsidR="00B3157F" w:rsidRPr="00122D48">
        <w:rPr>
          <w:rFonts w:ascii="PT Astra Serif" w:hAnsi="PT Astra Serif"/>
          <w:sz w:val="26"/>
          <w:szCs w:val="26"/>
        </w:rPr>
        <w:t>4</w:t>
      </w:r>
      <w:r w:rsidRPr="00122D48">
        <w:rPr>
          <w:rFonts w:ascii="PT Astra Serif" w:hAnsi="PT Astra Serif"/>
          <w:sz w:val="26"/>
          <w:szCs w:val="26"/>
        </w:rPr>
        <w:t xml:space="preserve"> и 202</w:t>
      </w:r>
      <w:r w:rsidR="00B3157F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годов представлен в </w:t>
      </w:r>
      <w:r w:rsidR="00574E77" w:rsidRPr="00122D48">
        <w:rPr>
          <w:rFonts w:ascii="PT Astra Serif" w:hAnsi="PT Astra Serif"/>
          <w:sz w:val="26"/>
          <w:szCs w:val="26"/>
        </w:rPr>
        <w:t>диаграмме 3</w:t>
      </w:r>
      <w:r w:rsidRPr="00122D48">
        <w:rPr>
          <w:rFonts w:ascii="PT Astra Serif" w:hAnsi="PT Astra Serif"/>
          <w:sz w:val="26"/>
          <w:szCs w:val="26"/>
        </w:rPr>
        <w:t>.</w:t>
      </w:r>
    </w:p>
    <w:p w:rsidR="00D11801" w:rsidRPr="00122D48" w:rsidRDefault="00574E77" w:rsidP="00122D48">
      <w:pPr>
        <w:spacing w:line="276" w:lineRule="auto"/>
        <w:contextualSpacing/>
        <w:jc w:val="right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Диаграмма 3</w:t>
      </w:r>
    </w:p>
    <w:p w:rsidR="00BA0189" w:rsidRPr="00122D48" w:rsidRDefault="00BA0189" w:rsidP="00122D48">
      <w:pPr>
        <w:spacing w:line="276" w:lineRule="auto"/>
        <w:contextualSpacing/>
        <w:jc w:val="right"/>
        <w:rPr>
          <w:rFonts w:ascii="PT Astra Serif" w:hAnsi="PT Astra Serif"/>
          <w:sz w:val="26"/>
          <w:szCs w:val="26"/>
        </w:rPr>
      </w:pPr>
    </w:p>
    <w:p w:rsidR="00574E77" w:rsidRPr="00122D48" w:rsidRDefault="00574E77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 xml:space="preserve">Анализ структуры неналоговых доходов бюджета города Югорска </w:t>
      </w:r>
    </w:p>
    <w:p w:rsidR="00574E77" w:rsidRDefault="00574E77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>за период 202</w:t>
      </w:r>
      <w:r w:rsidR="00B3157F" w:rsidRPr="00122D48">
        <w:rPr>
          <w:rFonts w:ascii="PT Astra Serif" w:hAnsi="PT Astra Serif"/>
          <w:b/>
          <w:sz w:val="26"/>
          <w:szCs w:val="26"/>
        </w:rPr>
        <w:t>4</w:t>
      </w:r>
      <w:r w:rsidRPr="00122D48">
        <w:rPr>
          <w:rFonts w:ascii="PT Astra Serif" w:hAnsi="PT Astra Serif"/>
          <w:b/>
          <w:sz w:val="26"/>
          <w:szCs w:val="26"/>
        </w:rPr>
        <w:t xml:space="preserve"> и 202</w:t>
      </w:r>
      <w:r w:rsidR="00B3157F" w:rsidRPr="00122D48">
        <w:rPr>
          <w:rFonts w:ascii="PT Astra Serif" w:hAnsi="PT Astra Serif"/>
          <w:b/>
          <w:sz w:val="26"/>
          <w:szCs w:val="26"/>
        </w:rPr>
        <w:t>5</w:t>
      </w:r>
      <w:r w:rsidRPr="00122D48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F73204" w:rsidRPr="00122D48" w:rsidRDefault="00F73204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D8665D" w:rsidRDefault="00F73204" w:rsidP="00122D48">
      <w:pPr>
        <w:spacing w:line="276" w:lineRule="auto"/>
        <w:contextualSpacing/>
        <w:jc w:val="center"/>
        <w:rPr>
          <w:rFonts w:ascii="PT Astra Serif" w:hAnsi="PT Astra Serif"/>
          <w:sz w:val="26"/>
          <w:szCs w:val="26"/>
        </w:rPr>
      </w:pPr>
      <w:r>
        <w:rPr>
          <w:noProof/>
        </w:rPr>
        <w:drawing>
          <wp:inline distT="0" distB="0" distL="0" distR="0" wp14:anchorId="30F64013" wp14:editId="1E375533">
            <wp:extent cx="6119495" cy="2568053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568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204" w:rsidRPr="00122D48" w:rsidRDefault="00F73204" w:rsidP="00122D48">
      <w:pPr>
        <w:spacing w:line="276" w:lineRule="auto"/>
        <w:contextualSpacing/>
        <w:jc w:val="center"/>
        <w:rPr>
          <w:rFonts w:ascii="PT Astra Serif" w:hAnsi="PT Astra Serif"/>
          <w:sz w:val="26"/>
          <w:szCs w:val="26"/>
        </w:rPr>
      </w:pPr>
    </w:p>
    <w:p w:rsidR="00D11801" w:rsidRPr="00122D48" w:rsidRDefault="00D8665D" w:rsidP="00122D48">
      <w:pPr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ab/>
      </w:r>
      <w:r w:rsidR="00D11801" w:rsidRPr="00122D48">
        <w:rPr>
          <w:rFonts w:ascii="PT Astra Serif" w:hAnsi="PT Astra Serif"/>
          <w:sz w:val="26"/>
          <w:szCs w:val="26"/>
        </w:rPr>
        <w:t xml:space="preserve">В структуре неналоговых доходов по итогам отчетного года наибольший удельный вес сложился по </w:t>
      </w:r>
      <w:r w:rsidR="00B3157F" w:rsidRPr="00122D48">
        <w:rPr>
          <w:rFonts w:ascii="PT Astra Serif" w:hAnsi="PT Astra Serif"/>
          <w:bCs/>
          <w:sz w:val="26"/>
          <w:szCs w:val="26"/>
        </w:rPr>
        <w:t xml:space="preserve">доходам от продажи материальных и нематериальных активов (57,6%) и </w:t>
      </w:r>
      <w:r w:rsidR="00D11801" w:rsidRPr="00122D48">
        <w:rPr>
          <w:rFonts w:ascii="PT Astra Serif" w:hAnsi="PT Astra Serif"/>
          <w:sz w:val="26"/>
          <w:szCs w:val="26"/>
        </w:rPr>
        <w:t>д</w:t>
      </w:r>
      <w:r w:rsidR="00D11801" w:rsidRPr="00122D48">
        <w:rPr>
          <w:rFonts w:ascii="PT Astra Serif" w:hAnsi="PT Astra Serif"/>
          <w:bCs/>
          <w:sz w:val="26"/>
          <w:szCs w:val="26"/>
        </w:rPr>
        <w:t>оходам от использования имущества, находящегося в государственной и муниципальной собственности (</w:t>
      </w:r>
      <w:r w:rsidR="00B3157F" w:rsidRPr="00122D48">
        <w:rPr>
          <w:rFonts w:ascii="PT Astra Serif" w:hAnsi="PT Astra Serif"/>
          <w:bCs/>
          <w:sz w:val="26"/>
          <w:szCs w:val="26"/>
        </w:rPr>
        <w:t>36,2</w:t>
      </w:r>
      <w:r w:rsidR="00D11801" w:rsidRPr="00122D48">
        <w:rPr>
          <w:rFonts w:ascii="PT Astra Serif" w:hAnsi="PT Astra Serif"/>
          <w:bCs/>
          <w:sz w:val="26"/>
          <w:szCs w:val="26"/>
        </w:rPr>
        <w:t xml:space="preserve">%). На остальные неналоговые доходы приходится </w:t>
      </w:r>
      <w:r w:rsidR="00B3157F" w:rsidRPr="00122D48">
        <w:rPr>
          <w:rFonts w:ascii="PT Astra Serif" w:hAnsi="PT Astra Serif"/>
          <w:bCs/>
          <w:sz w:val="26"/>
          <w:szCs w:val="26"/>
        </w:rPr>
        <w:t>6</w:t>
      </w:r>
      <w:r w:rsidR="00D11801" w:rsidRPr="00122D48">
        <w:rPr>
          <w:rFonts w:ascii="PT Astra Serif" w:hAnsi="PT Astra Serif"/>
          <w:bCs/>
          <w:sz w:val="26"/>
          <w:szCs w:val="26"/>
        </w:rPr>
        <w:t xml:space="preserve">,2%. 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 xml:space="preserve">Характеристика исполнения </w:t>
      </w:r>
      <w:r w:rsidRPr="00122D48">
        <w:rPr>
          <w:rFonts w:ascii="PT Astra Serif" w:hAnsi="PT Astra Serif"/>
          <w:b/>
          <w:sz w:val="26"/>
          <w:szCs w:val="26"/>
        </w:rPr>
        <w:t>безвозмездных поступлений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D11801" w:rsidRPr="00122D48" w:rsidRDefault="00D11801" w:rsidP="00122D48">
      <w:p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Доля безвозмездных поступлений в общей сумме всех доходов, поступивших за 202</w:t>
      </w:r>
      <w:r w:rsidR="00FC50D7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год, составила </w:t>
      </w:r>
      <w:r w:rsidR="00FC50D7" w:rsidRPr="00122D48">
        <w:rPr>
          <w:rFonts w:ascii="PT Astra Serif" w:hAnsi="PT Astra Serif"/>
          <w:sz w:val="26"/>
          <w:szCs w:val="26"/>
        </w:rPr>
        <w:t>71,1</w:t>
      </w:r>
      <w:r w:rsidRPr="00122D48">
        <w:rPr>
          <w:rFonts w:ascii="PT Astra Serif" w:hAnsi="PT Astra Serif"/>
          <w:sz w:val="26"/>
          <w:szCs w:val="26"/>
        </w:rPr>
        <w:t>%.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Первоначальный утвержденный план на год</w:t>
      </w:r>
      <w:r w:rsidRPr="00122D48">
        <w:rPr>
          <w:rFonts w:ascii="PT Astra Serif" w:hAnsi="PT Astra Serif"/>
          <w:sz w:val="26"/>
          <w:szCs w:val="26"/>
        </w:rPr>
        <w:tab/>
        <w:t xml:space="preserve"> </w:t>
      </w:r>
      <w:r w:rsidR="00007F0D" w:rsidRPr="00122D48">
        <w:rPr>
          <w:rFonts w:ascii="PT Astra Serif" w:hAnsi="PT Astra Serif"/>
          <w:sz w:val="26"/>
          <w:szCs w:val="26"/>
        </w:rPr>
        <w:t>4 310 766,5</w:t>
      </w:r>
      <w:r w:rsidRPr="00122D48">
        <w:rPr>
          <w:rFonts w:ascii="PT Astra Serif" w:hAnsi="PT Astra Serif"/>
          <w:sz w:val="26"/>
          <w:szCs w:val="26"/>
        </w:rPr>
        <w:t xml:space="preserve"> тыс. рублей.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Утвержденный план на год</w:t>
      </w:r>
      <w:r w:rsidRPr="00122D48">
        <w:rPr>
          <w:rFonts w:ascii="PT Astra Serif" w:hAnsi="PT Astra Serif"/>
          <w:sz w:val="26"/>
          <w:szCs w:val="26"/>
        </w:rPr>
        <w:tab/>
        <w:t xml:space="preserve">                      </w:t>
      </w:r>
      <w:r w:rsidR="00007F0D" w:rsidRPr="00122D48">
        <w:rPr>
          <w:rFonts w:ascii="PT Astra Serif" w:hAnsi="PT Astra Serif"/>
          <w:sz w:val="26"/>
          <w:szCs w:val="26"/>
        </w:rPr>
        <w:t>5 606 552,1</w:t>
      </w:r>
      <w:r w:rsidRPr="00122D48">
        <w:rPr>
          <w:rFonts w:ascii="PT Astra Serif" w:hAnsi="PT Astra Serif"/>
          <w:sz w:val="26"/>
          <w:szCs w:val="26"/>
        </w:rPr>
        <w:t>  тыс. рублей.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Исполнение за год </w:t>
      </w:r>
      <w:r w:rsidRPr="00122D48">
        <w:rPr>
          <w:rFonts w:ascii="PT Astra Serif" w:hAnsi="PT Astra Serif"/>
          <w:sz w:val="26"/>
          <w:szCs w:val="26"/>
        </w:rPr>
        <w:tab/>
      </w:r>
      <w:r w:rsidRPr="00122D48">
        <w:rPr>
          <w:rFonts w:ascii="PT Astra Serif" w:hAnsi="PT Astra Serif"/>
          <w:sz w:val="26"/>
          <w:szCs w:val="26"/>
        </w:rPr>
        <w:tab/>
      </w:r>
      <w:r w:rsidRPr="00122D48">
        <w:rPr>
          <w:rFonts w:ascii="PT Astra Serif" w:hAnsi="PT Astra Serif"/>
          <w:sz w:val="26"/>
          <w:szCs w:val="26"/>
        </w:rPr>
        <w:tab/>
        <w:t xml:space="preserve">           </w:t>
      </w:r>
      <w:r w:rsidR="00007F0D" w:rsidRPr="00122D48">
        <w:rPr>
          <w:rFonts w:ascii="PT Astra Serif" w:hAnsi="PT Astra Serif"/>
          <w:sz w:val="26"/>
          <w:szCs w:val="26"/>
        </w:rPr>
        <w:t>5 678 893,1</w:t>
      </w:r>
      <w:r w:rsidRPr="00122D48">
        <w:rPr>
          <w:rFonts w:ascii="PT Astra Serif" w:hAnsi="PT Astra Serif"/>
          <w:sz w:val="26"/>
          <w:szCs w:val="26"/>
        </w:rPr>
        <w:t xml:space="preserve"> тыс. рублей.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Исполнение за год к первоначальному утвержденному плану на год – </w:t>
      </w:r>
      <w:r w:rsidR="00007F0D" w:rsidRPr="00122D48">
        <w:rPr>
          <w:rFonts w:ascii="PT Astra Serif" w:hAnsi="PT Astra Serif"/>
          <w:sz w:val="26"/>
          <w:szCs w:val="26"/>
        </w:rPr>
        <w:t>131,7</w:t>
      </w:r>
      <w:r w:rsidRPr="00122D48">
        <w:rPr>
          <w:rFonts w:ascii="PT Astra Serif" w:hAnsi="PT Astra Serif"/>
          <w:sz w:val="26"/>
          <w:szCs w:val="26"/>
        </w:rPr>
        <w:t>%.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Исполнение за год к утвержденному плану на год – </w:t>
      </w:r>
      <w:r w:rsidR="00007F0D" w:rsidRPr="00122D48">
        <w:rPr>
          <w:rFonts w:ascii="PT Astra Serif" w:hAnsi="PT Astra Serif"/>
          <w:sz w:val="26"/>
          <w:szCs w:val="26"/>
        </w:rPr>
        <w:t>101,3</w:t>
      </w:r>
      <w:r w:rsidRPr="00122D48">
        <w:rPr>
          <w:rFonts w:ascii="PT Astra Serif" w:hAnsi="PT Astra Serif"/>
          <w:sz w:val="26"/>
          <w:szCs w:val="26"/>
        </w:rPr>
        <w:t>%.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Информация об исполнении безвозмездных поступлений в 202</w:t>
      </w:r>
      <w:r w:rsidR="00971AE2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году представлена в таблице </w:t>
      </w:r>
      <w:r w:rsidR="00BA0189" w:rsidRPr="00122D48">
        <w:rPr>
          <w:rFonts w:ascii="PT Astra Serif" w:hAnsi="PT Astra Serif"/>
          <w:sz w:val="26"/>
          <w:szCs w:val="26"/>
        </w:rPr>
        <w:t>9</w:t>
      </w:r>
      <w:r w:rsidRPr="00122D48">
        <w:rPr>
          <w:rFonts w:ascii="PT Astra Serif" w:hAnsi="PT Astra Serif"/>
          <w:sz w:val="26"/>
          <w:szCs w:val="26"/>
        </w:rPr>
        <w:t>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right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lastRenderedPageBreak/>
        <w:t xml:space="preserve">Таблица </w:t>
      </w:r>
      <w:r w:rsidR="00BA0189" w:rsidRPr="00122D48">
        <w:rPr>
          <w:rFonts w:ascii="PT Astra Serif" w:hAnsi="PT Astra Serif"/>
          <w:sz w:val="26"/>
          <w:szCs w:val="26"/>
        </w:rPr>
        <w:t>9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>Информация об исполнении безвозмездных поступлений в 202</w:t>
      </w:r>
      <w:r w:rsidR="00971AE2" w:rsidRPr="00122D48">
        <w:rPr>
          <w:rFonts w:ascii="PT Astra Serif" w:hAnsi="PT Astra Serif"/>
          <w:b/>
          <w:sz w:val="26"/>
          <w:szCs w:val="26"/>
        </w:rPr>
        <w:t>5</w:t>
      </w:r>
      <w:r w:rsidRPr="00122D48">
        <w:rPr>
          <w:rFonts w:ascii="PT Astra Serif" w:hAnsi="PT Astra Serif"/>
          <w:b/>
          <w:sz w:val="26"/>
          <w:szCs w:val="26"/>
        </w:rPr>
        <w:t xml:space="preserve"> году</w:t>
      </w:r>
    </w:p>
    <w:p w:rsidR="00D11801" w:rsidRPr="00122D48" w:rsidRDefault="00D11801" w:rsidP="00122D48">
      <w:pPr>
        <w:spacing w:line="276" w:lineRule="auto"/>
        <w:ind w:firstLine="708"/>
        <w:contextualSpacing/>
        <w:jc w:val="right"/>
        <w:rPr>
          <w:rFonts w:ascii="PT Astra Serif" w:hAnsi="PT Astra Serif"/>
          <w:sz w:val="26"/>
          <w:szCs w:val="26"/>
        </w:rPr>
      </w:pP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0"/>
        <w:gridCol w:w="1658"/>
        <w:gridCol w:w="1637"/>
        <w:gridCol w:w="1560"/>
        <w:gridCol w:w="1275"/>
        <w:gridCol w:w="908"/>
      </w:tblGrid>
      <w:tr w:rsidR="0048789C" w:rsidRPr="00BA2361" w:rsidTr="00412D4F">
        <w:trPr>
          <w:trHeight w:val="50"/>
          <w:tblHeader/>
          <w:jc w:val="center"/>
        </w:trPr>
        <w:tc>
          <w:tcPr>
            <w:tcW w:w="2720" w:type="dxa"/>
            <w:vAlign w:val="center"/>
          </w:tcPr>
          <w:p w:rsidR="00D11801" w:rsidRPr="00BA2361" w:rsidRDefault="00D11801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Наименование доходов</w:t>
            </w:r>
          </w:p>
        </w:tc>
        <w:tc>
          <w:tcPr>
            <w:tcW w:w="1658" w:type="dxa"/>
            <w:vAlign w:val="center"/>
          </w:tcPr>
          <w:p w:rsidR="00F73204" w:rsidRDefault="00D11801" w:rsidP="007406A6">
            <w:pPr>
              <w:ind w:left="-151" w:right="-10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pacing w:val="-6"/>
                <w:sz w:val="22"/>
                <w:szCs w:val="22"/>
              </w:rPr>
              <w:t xml:space="preserve">Первоначальный утвержденный план </w:t>
            </w:r>
            <w:r w:rsidR="00DF768C">
              <w:rPr>
                <w:rFonts w:ascii="PT Astra Serif" w:hAnsi="PT Astra Serif"/>
                <w:spacing w:val="-6"/>
                <w:sz w:val="22"/>
                <w:szCs w:val="22"/>
              </w:rPr>
              <w:t>на</w:t>
            </w:r>
            <w:r w:rsidR="002A62D9" w:rsidRPr="00BA2361">
              <w:rPr>
                <w:rFonts w:ascii="PT Astra Serif" w:hAnsi="PT Astra Serif"/>
                <w:spacing w:val="-6"/>
                <w:sz w:val="22"/>
                <w:szCs w:val="22"/>
              </w:rPr>
              <w:t xml:space="preserve"> </w:t>
            </w:r>
            <w:r w:rsidRPr="00BA2361">
              <w:rPr>
                <w:rFonts w:ascii="PT Astra Serif" w:hAnsi="PT Astra Serif"/>
                <w:spacing w:val="-6"/>
                <w:sz w:val="22"/>
                <w:szCs w:val="22"/>
              </w:rPr>
              <w:t>год</w:t>
            </w:r>
            <w:r w:rsidR="00DF768C">
              <w:rPr>
                <w:rFonts w:ascii="PT Astra Serif" w:hAnsi="PT Astra Serif"/>
                <w:sz w:val="22"/>
                <w:szCs w:val="22"/>
              </w:rPr>
              <w:t xml:space="preserve">, </w:t>
            </w:r>
          </w:p>
          <w:p w:rsidR="00D11801" w:rsidRPr="00BA2361" w:rsidRDefault="00DF768C" w:rsidP="007406A6">
            <w:pPr>
              <w:ind w:left="-151" w:right="-10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рублей</w:t>
            </w:r>
          </w:p>
        </w:tc>
        <w:tc>
          <w:tcPr>
            <w:tcW w:w="1637" w:type="dxa"/>
            <w:vAlign w:val="center"/>
          </w:tcPr>
          <w:p w:rsidR="00F73204" w:rsidRDefault="00D11801" w:rsidP="00F73204">
            <w:pPr>
              <w:ind w:left="-151" w:right="-10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Ут</w:t>
            </w:r>
            <w:r w:rsidR="00425A6B" w:rsidRPr="00BA2361">
              <w:rPr>
                <w:rFonts w:ascii="PT Astra Serif" w:hAnsi="PT Astra Serif"/>
                <w:sz w:val="22"/>
                <w:szCs w:val="22"/>
              </w:rPr>
              <w:t>вержденный</w:t>
            </w:r>
            <w:r w:rsidRPr="00BA2361">
              <w:rPr>
                <w:rFonts w:ascii="PT Astra Serif" w:hAnsi="PT Astra Serif"/>
                <w:sz w:val="22"/>
                <w:szCs w:val="22"/>
              </w:rPr>
              <w:t xml:space="preserve"> план</w:t>
            </w:r>
            <w:r w:rsidR="00425A6B" w:rsidRPr="00BA2361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BA2361">
              <w:rPr>
                <w:rFonts w:ascii="PT Astra Serif" w:hAnsi="PT Astra Serif"/>
                <w:sz w:val="22"/>
                <w:szCs w:val="22"/>
              </w:rPr>
              <w:t>на</w:t>
            </w:r>
            <w:r w:rsidR="002A62D9" w:rsidRPr="00BA2361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BA2361">
              <w:rPr>
                <w:rFonts w:ascii="PT Astra Serif" w:hAnsi="PT Astra Serif"/>
                <w:sz w:val="22"/>
                <w:szCs w:val="22"/>
              </w:rPr>
              <w:t>год</w:t>
            </w:r>
            <w:r w:rsidR="00DF768C">
              <w:rPr>
                <w:rFonts w:ascii="PT Astra Serif" w:hAnsi="PT Astra Serif"/>
                <w:sz w:val="22"/>
                <w:szCs w:val="22"/>
              </w:rPr>
              <w:t xml:space="preserve">, </w:t>
            </w:r>
          </w:p>
          <w:p w:rsidR="00D11801" w:rsidRPr="00BA2361" w:rsidRDefault="00DF768C" w:rsidP="00F73204">
            <w:pPr>
              <w:ind w:left="-151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рублей</w:t>
            </w:r>
          </w:p>
        </w:tc>
        <w:tc>
          <w:tcPr>
            <w:tcW w:w="1560" w:type="dxa"/>
            <w:vAlign w:val="center"/>
          </w:tcPr>
          <w:p w:rsidR="00D11801" w:rsidRPr="00BA2361" w:rsidRDefault="00D11801" w:rsidP="007406A6">
            <w:pPr>
              <w:ind w:left="-151" w:right="-10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Сумма дополнительно выделенных безвозмездных поступлений</w:t>
            </w:r>
          </w:p>
          <w:p w:rsidR="00D11801" w:rsidRPr="00BA2361" w:rsidRDefault="00D11801" w:rsidP="007406A6">
            <w:pPr>
              <w:ind w:left="-151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(+, -)</w:t>
            </w:r>
            <w:r w:rsidR="00DF768C">
              <w:rPr>
                <w:rFonts w:ascii="PT Astra Serif" w:hAnsi="PT Astra Serif"/>
                <w:sz w:val="22"/>
                <w:szCs w:val="22"/>
              </w:rPr>
              <w:t>, тыс. рублей</w:t>
            </w:r>
          </w:p>
        </w:tc>
        <w:tc>
          <w:tcPr>
            <w:tcW w:w="1275" w:type="dxa"/>
            <w:vAlign w:val="center"/>
          </w:tcPr>
          <w:p w:rsidR="00D11801" w:rsidRPr="00BA2361" w:rsidRDefault="00D11801" w:rsidP="007406A6">
            <w:pPr>
              <w:ind w:left="-151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Исполнено</w:t>
            </w:r>
          </w:p>
          <w:p w:rsidR="00F73204" w:rsidRDefault="002A62D9" w:rsidP="007406A6">
            <w:pPr>
              <w:ind w:left="-151" w:right="-10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з</w:t>
            </w:r>
            <w:r w:rsidR="00D11801" w:rsidRPr="00BA2361">
              <w:rPr>
                <w:rFonts w:ascii="PT Astra Serif" w:hAnsi="PT Astra Serif"/>
                <w:bCs/>
                <w:sz w:val="22"/>
                <w:szCs w:val="22"/>
              </w:rPr>
              <w:t>а</w:t>
            </w: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 </w:t>
            </w:r>
            <w:r w:rsidR="00D11801" w:rsidRPr="00BA2361">
              <w:rPr>
                <w:rFonts w:ascii="PT Astra Serif" w:hAnsi="PT Astra Serif"/>
                <w:bCs/>
                <w:sz w:val="22"/>
                <w:szCs w:val="22"/>
              </w:rPr>
              <w:t>год</w:t>
            </w:r>
            <w:r w:rsidR="00DF768C">
              <w:rPr>
                <w:rFonts w:ascii="PT Astra Serif" w:hAnsi="PT Astra Serif"/>
                <w:sz w:val="22"/>
                <w:szCs w:val="22"/>
              </w:rPr>
              <w:t xml:space="preserve">, </w:t>
            </w:r>
          </w:p>
          <w:p w:rsidR="00D11801" w:rsidRPr="00BA2361" w:rsidRDefault="00DF768C" w:rsidP="007406A6">
            <w:pPr>
              <w:ind w:left="-151" w:right="-10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рублей</w:t>
            </w:r>
          </w:p>
        </w:tc>
        <w:tc>
          <w:tcPr>
            <w:tcW w:w="908" w:type="dxa"/>
            <w:vAlign w:val="center"/>
          </w:tcPr>
          <w:p w:rsidR="00D11801" w:rsidRPr="00BA2361" w:rsidRDefault="00D11801" w:rsidP="007406A6">
            <w:pPr>
              <w:ind w:left="-151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%</w:t>
            </w:r>
          </w:p>
          <w:p w:rsidR="00D11801" w:rsidRPr="00BA2361" w:rsidRDefault="00D11801" w:rsidP="007406A6">
            <w:pPr>
              <w:ind w:left="-151" w:right="-108"/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proofErr w:type="spellStart"/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испол</w:t>
            </w:r>
            <w:proofErr w:type="spellEnd"/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-</w:t>
            </w:r>
          </w:p>
          <w:p w:rsidR="00D11801" w:rsidRPr="00BA2361" w:rsidRDefault="00D11801" w:rsidP="007406A6">
            <w:pPr>
              <w:ind w:left="-151" w:right="-10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нения к ут</w:t>
            </w:r>
            <w:r w:rsidR="00425A6B" w:rsidRPr="00BA2361">
              <w:rPr>
                <w:rFonts w:ascii="PT Astra Serif" w:hAnsi="PT Astra Serif"/>
                <w:bCs/>
                <w:sz w:val="22"/>
                <w:szCs w:val="22"/>
              </w:rPr>
              <w:t>верж</w:t>
            </w:r>
            <w:r w:rsidR="00AC1700">
              <w:rPr>
                <w:rFonts w:ascii="PT Astra Serif" w:hAnsi="PT Astra Serif"/>
                <w:bCs/>
                <w:sz w:val="22"/>
                <w:szCs w:val="22"/>
              </w:rPr>
              <w:t>-</w:t>
            </w:r>
            <w:r w:rsidR="00425A6B" w:rsidRPr="00BA2361">
              <w:rPr>
                <w:rFonts w:ascii="PT Astra Serif" w:hAnsi="PT Astra Serif"/>
                <w:bCs/>
                <w:sz w:val="22"/>
                <w:szCs w:val="22"/>
              </w:rPr>
              <w:t>денному</w:t>
            </w: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 плану на год</w:t>
            </w:r>
          </w:p>
        </w:tc>
      </w:tr>
      <w:tr w:rsidR="0048789C" w:rsidRPr="00BA2361" w:rsidTr="00412D4F">
        <w:trPr>
          <w:trHeight w:val="50"/>
          <w:tblHeader/>
          <w:jc w:val="center"/>
        </w:trPr>
        <w:tc>
          <w:tcPr>
            <w:tcW w:w="2720" w:type="dxa"/>
            <w:vAlign w:val="center"/>
          </w:tcPr>
          <w:p w:rsidR="00D11801" w:rsidRPr="00BA2361" w:rsidRDefault="00D11801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658" w:type="dxa"/>
            <w:vAlign w:val="center"/>
          </w:tcPr>
          <w:p w:rsidR="00D11801" w:rsidRPr="00BA2361" w:rsidRDefault="00D11801" w:rsidP="007406A6">
            <w:pPr>
              <w:ind w:left="-69" w:right="-108" w:firstLine="69"/>
              <w:contextualSpacing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BA2361">
              <w:rPr>
                <w:rFonts w:ascii="PT Astra Serif" w:hAnsi="PT Astra Serif"/>
                <w:spacing w:val="-6"/>
                <w:sz w:val="22"/>
                <w:szCs w:val="22"/>
              </w:rPr>
              <w:t>2</w:t>
            </w:r>
          </w:p>
        </w:tc>
        <w:tc>
          <w:tcPr>
            <w:tcW w:w="1637" w:type="dxa"/>
            <w:vAlign w:val="center"/>
          </w:tcPr>
          <w:p w:rsidR="00D11801" w:rsidRPr="00BA2361" w:rsidRDefault="00D11801" w:rsidP="007406A6">
            <w:pPr>
              <w:ind w:left="-88" w:right="-78"/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:rsidR="00D11801" w:rsidRPr="00BA2361" w:rsidRDefault="00D11801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D11801" w:rsidRPr="00BA2361" w:rsidRDefault="00D11801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908" w:type="dxa"/>
          </w:tcPr>
          <w:p w:rsidR="00D11801" w:rsidRPr="00BA2361" w:rsidRDefault="00D11801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</w:tr>
      <w:tr w:rsidR="0048789C" w:rsidRPr="00BA2361" w:rsidTr="00412D4F">
        <w:trPr>
          <w:trHeight w:val="58"/>
          <w:jc w:val="center"/>
        </w:trPr>
        <w:tc>
          <w:tcPr>
            <w:tcW w:w="2720" w:type="dxa"/>
          </w:tcPr>
          <w:p w:rsidR="00D11801" w:rsidRPr="00BA2361" w:rsidRDefault="00D11801" w:rsidP="007406A6">
            <w:pPr>
              <w:contextualSpacing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>БЕЗВОЗМЕЗДНЫЕ ПОСТУПЛЕНИЯ – всего</w:t>
            </w:r>
          </w:p>
        </w:tc>
        <w:tc>
          <w:tcPr>
            <w:tcW w:w="1658" w:type="dxa"/>
            <w:vAlign w:val="center"/>
          </w:tcPr>
          <w:p w:rsidR="00D11801" w:rsidRPr="00BA2361" w:rsidRDefault="00412D4F" w:rsidP="007406A6">
            <w:pPr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>4 310 766,5</w:t>
            </w:r>
          </w:p>
        </w:tc>
        <w:tc>
          <w:tcPr>
            <w:tcW w:w="1637" w:type="dxa"/>
            <w:vAlign w:val="center"/>
          </w:tcPr>
          <w:p w:rsidR="00D11801" w:rsidRPr="00BA2361" w:rsidRDefault="00412D4F" w:rsidP="007406A6">
            <w:pPr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>5 606 552,1</w:t>
            </w:r>
          </w:p>
        </w:tc>
        <w:tc>
          <w:tcPr>
            <w:tcW w:w="1560" w:type="dxa"/>
            <w:vAlign w:val="center"/>
          </w:tcPr>
          <w:p w:rsidR="00D11801" w:rsidRPr="00BA2361" w:rsidRDefault="002A62D9" w:rsidP="007406A6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+1 295 785,6</w:t>
            </w:r>
          </w:p>
        </w:tc>
        <w:tc>
          <w:tcPr>
            <w:tcW w:w="1275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5 678 893,1</w:t>
            </w:r>
          </w:p>
        </w:tc>
        <w:tc>
          <w:tcPr>
            <w:tcW w:w="908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101,3</w:t>
            </w:r>
          </w:p>
        </w:tc>
      </w:tr>
      <w:tr w:rsidR="0048789C" w:rsidRPr="00BA2361" w:rsidTr="00412D4F">
        <w:trPr>
          <w:trHeight w:val="58"/>
          <w:jc w:val="center"/>
        </w:trPr>
        <w:tc>
          <w:tcPr>
            <w:tcW w:w="2720" w:type="dxa"/>
          </w:tcPr>
          <w:p w:rsidR="00D11801" w:rsidRPr="00BA2361" w:rsidRDefault="00D11801" w:rsidP="007406A6">
            <w:pPr>
              <w:contextualSpacing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658" w:type="dxa"/>
            <w:vAlign w:val="center"/>
          </w:tcPr>
          <w:p w:rsidR="00D11801" w:rsidRPr="00BA2361" w:rsidRDefault="00D11801" w:rsidP="007406A6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1637" w:type="dxa"/>
            <w:vAlign w:val="center"/>
          </w:tcPr>
          <w:p w:rsidR="00D11801" w:rsidRPr="00BA2361" w:rsidRDefault="00D11801" w:rsidP="007406A6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D11801" w:rsidRPr="00BA2361" w:rsidRDefault="00D11801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D11801" w:rsidRPr="00BA2361" w:rsidRDefault="00D11801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908" w:type="dxa"/>
            <w:vAlign w:val="center"/>
          </w:tcPr>
          <w:p w:rsidR="00D11801" w:rsidRPr="00BA2361" w:rsidRDefault="00D11801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48789C" w:rsidRPr="00BA2361" w:rsidTr="00412D4F">
        <w:trPr>
          <w:trHeight w:val="58"/>
          <w:jc w:val="center"/>
        </w:trPr>
        <w:tc>
          <w:tcPr>
            <w:tcW w:w="2720" w:type="dxa"/>
          </w:tcPr>
          <w:p w:rsidR="000409FE" w:rsidRPr="00BA2361" w:rsidRDefault="00D11801" w:rsidP="007406A6">
            <w:pPr>
              <w:contextualSpacing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  <w:r w:rsidR="000409FE"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 - всего</w:t>
            </w:r>
          </w:p>
          <w:p w:rsidR="00D11801" w:rsidRPr="00BA2361" w:rsidRDefault="000409FE" w:rsidP="007406A6">
            <w:pPr>
              <w:contextualSpacing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   </w:t>
            </w:r>
            <w:r w:rsidR="00D11801"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 </w:t>
            </w:r>
            <w:r w:rsidR="00D11801" w:rsidRPr="00BA2361">
              <w:rPr>
                <w:rFonts w:ascii="PT Astra Serif" w:hAnsi="PT Astra Serif"/>
                <w:bCs/>
                <w:sz w:val="22"/>
                <w:szCs w:val="22"/>
              </w:rPr>
              <w:t>из них:</w:t>
            </w:r>
          </w:p>
        </w:tc>
        <w:tc>
          <w:tcPr>
            <w:tcW w:w="1658" w:type="dxa"/>
            <w:vAlign w:val="center"/>
          </w:tcPr>
          <w:p w:rsidR="00D11801" w:rsidRPr="00BA2361" w:rsidRDefault="00412D4F" w:rsidP="007406A6">
            <w:pPr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>4 310 443,0</w:t>
            </w:r>
          </w:p>
        </w:tc>
        <w:tc>
          <w:tcPr>
            <w:tcW w:w="1637" w:type="dxa"/>
            <w:vAlign w:val="center"/>
          </w:tcPr>
          <w:p w:rsidR="00D11801" w:rsidRPr="00BA2361" w:rsidRDefault="00412D4F" w:rsidP="007406A6">
            <w:pPr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bCs/>
                <w:sz w:val="22"/>
                <w:szCs w:val="22"/>
              </w:rPr>
              <w:t>5 606 332,1</w:t>
            </w:r>
          </w:p>
        </w:tc>
        <w:tc>
          <w:tcPr>
            <w:tcW w:w="1560" w:type="dxa"/>
            <w:vAlign w:val="center"/>
          </w:tcPr>
          <w:p w:rsidR="00D11801" w:rsidRPr="009B08AF" w:rsidRDefault="002A62D9" w:rsidP="007406A6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+1 295</w:t>
            </w:r>
            <w:r w:rsidR="009B08AF">
              <w:rPr>
                <w:rFonts w:ascii="PT Astra Serif" w:hAnsi="PT Astra Serif"/>
                <w:b/>
                <w:sz w:val="22"/>
                <w:szCs w:val="22"/>
              </w:rPr>
              <w:t> </w:t>
            </w:r>
            <w:r w:rsidR="009B08AF">
              <w:rPr>
                <w:rFonts w:ascii="PT Astra Serif" w:hAnsi="PT Astra Serif"/>
                <w:b/>
                <w:sz w:val="22"/>
                <w:szCs w:val="22"/>
                <w:lang w:val="en-US"/>
              </w:rPr>
              <w:t>889</w:t>
            </w:r>
            <w:r w:rsidR="009B08AF">
              <w:rPr>
                <w:rFonts w:ascii="PT Astra Serif" w:hAnsi="PT Astra Serif"/>
                <w:b/>
                <w:sz w:val="22"/>
                <w:szCs w:val="22"/>
              </w:rPr>
              <w:t>,1</w:t>
            </w:r>
          </w:p>
        </w:tc>
        <w:tc>
          <w:tcPr>
            <w:tcW w:w="1275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5 678 673,1</w:t>
            </w:r>
          </w:p>
        </w:tc>
        <w:tc>
          <w:tcPr>
            <w:tcW w:w="908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101,3</w:t>
            </w:r>
          </w:p>
        </w:tc>
      </w:tr>
      <w:tr w:rsidR="0048789C" w:rsidRPr="00BA2361" w:rsidTr="00412D4F">
        <w:trPr>
          <w:trHeight w:val="58"/>
          <w:jc w:val="center"/>
        </w:trPr>
        <w:tc>
          <w:tcPr>
            <w:tcW w:w="2720" w:type="dxa"/>
          </w:tcPr>
          <w:p w:rsidR="00D11801" w:rsidRPr="00BA2361" w:rsidRDefault="00D11801" w:rsidP="007406A6">
            <w:pPr>
              <w:ind w:left="291"/>
              <w:contextualSpacing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 xml:space="preserve">- дотации </w:t>
            </w:r>
            <w:r w:rsidRPr="00BA2361">
              <w:rPr>
                <w:rFonts w:ascii="PT Astra Serif" w:hAnsi="PT Astra Serif"/>
                <w:sz w:val="22"/>
                <w:szCs w:val="22"/>
              </w:rPr>
              <w:t>бюджетам бюджетной системы Российской Федерации</w:t>
            </w:r>
          </w:p>
        </w:tc>
        <w:tc>
          <w:tcPr>
            <w:tcW w:w="1658" w:type="dxa"/>
            <w:vAlign w:val="center"/>
          </w:tcPr>
          <w:p w:rsidR="00D11801" w:rsidRPr="00BA2361" w:rsidRDefault="00412D4F" w:rsidP="007406A6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202 328,2</w:t>
            </w:r>
          </w:p>
        </w:tc>
        <w:tc>
          <w:tcPr>
            <w:tcW w:w="1637" w:type="dxa"/>
            <w:vAlign w:val="center"/>
          </w:tcPr>
          <w:p w:rsidR="00D11801" w:rsidRPr="00BA2361" w:rsidRDefault="00412D4F" w:rsidP="007406A6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247 268,0</w:t>
            </w:r>
          </w:p>
        </w:tc>
        <w:tc>
          <w:tcPr>
            <w:tcW w:w="1560" w:type="dxa"/>
            <w:vAlign w:val="center"/>
          </w:tcPr>
          <w:p w:rsidR="00D11801" w:rsidRPr="00BA2361" w:rsidRDefault="002A62D9" w:rsidP="007406A6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+44 939,8</w:t>
            </w:r>
          </w:p>
        </w:tc>
        <w:tc>
          <w:tcPr>
            <w:tcW w:w="1275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247 268,0</w:t>
            </w:r>
          </w:p>
        </w:tc>
        <w:tc>
          <w:tcPr>
            <w:tcW w:w="908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BA2361">
              <w:rPr>
                <w:rFonts w:ascii="PT Astra Serif" w:hAnsi="PT Astra Serif"/>
                <w:bCs/>
                <w:sz w:val="22"/>
                <w:szCs w:val="22"/>
              </w:rPr>
              <w:t>100,0</w:t>
            </w:r>
          </w:p>
        </w:tc>
      </w:tr>
      <w:tr w:rsidR="0048789C" w:rsidRPr="00BA2361" w:rsidTr="00412D4F">
        <w:trPr>
          <w:trHeight w:val="355"/>
          <w:jc w:val="center"/>
        </w:trPr>
        <w:tc>
          <w:tcPr>
            <w:tcW w:w="2720" w:type="dxa"/>
            <w:vAlign w:val="center"/>
          </w:tcPr>
          <w:p w:rsidR="00D11801" w:rsidRPr="00BA2361" w:rsidRDefault="00D11801" w:rsidP="007406A6">
            <w:pPr>
              <w:ind w:left="291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- субсидии бюджетам бюджетной системы Российской Федерации (межбюджетные субсидии)</w:t>
            </w:r>
          </w:p>
        </w:tc>
        <w:tc>
          <w:tcPr>
            <w:tcW w:w="1658" w:type="dxa"/>
            <w:vAlign w:val="center"/>
          </w:tcPr>
          <w:p w:rsidR="00D11801" w:rsidRPr="00BA2361" w:rsidRDefault="00412D4F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2 309 399,8</w:t>
            </w:r>
          </w:p>
        </w:tc>
        <w:tc>
          <w:tcPr>
            <w:tcW w:w="1637" w:type="dxa"/>
            <w:vAlign w:val="center"/>
          </w:tcPr>
          <w:p w:rsidR="00D11801" w:rsidRPr="00BA2361" w:rsidRDefault="00412D4F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3 249 442,8</w:t>
            </w:r>
          </w:p>
        </w:tc>
        <w:tc>
          <w:tcPr>
            <w:tcW w:w="1560" w:type="dxa"/>
            <w:vAlign w:val="center"/>
          </w:tcPr>
          <w:p w:rsidR="00D11801" w:rsidRPr="00BA2361" w:rsidRDefault="002A62D9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+940 043,0</w:t>
            </w:r>
          </w:p>
        </w:tc>
        <w:tc>
          <w:tcPr>
            <w:tcW w:w="1275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3 239 159,2</w:t>
            </w:r>
          </w:p>
        </w:tc>
        <w:tc>
          <w:tcPr>
            <w:tcW w:w="908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99,7</w:t>
            </w:r>
          </w:p>
        </w:tc>
      </w:tr>
      <w:tr w:rsidR="0048789C" w:rsidRPr="00BA2361" w:rsidTr="00412D4F">
        <w:trPr>
          <w:trHeight w:val="355"/>
          <w:jc w:val="center"/>
        </w:trPr>
        <w:tc>
          <w:tcPr>
            <w:tcW w:w="2720" w:type="dxa"/>
            <w:vAlign w:val="center"/>
          </w:tcPr>
          <w:p w:rsidR="00D11801" w:rsidRPr="00BA2361" w:rsidRDefault="00D11801" w:rsidP="007406A6">
            <w:pPr>
              <w:ind w:left="291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- субвенции бюджетам бюджетной системы Российской Федерации</w:t>
            </w:r>
          </w:p>
        </w:tc>
        <w:tc>
          <w:tcPr>
            <w:tcW w:w="1658" w:type="dxa"/>
            <w:vAlign w:val="center"/>
          </w:tcPr>
          <w:p w:rsidR="00D11801" w:rsidRPr="00BA2361" w:rsidRDefault="00412D4F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1 733 514,8</w:t>
            </w:r>
          </w:p>
        </w:tc>
        <w:tc>
          <w:tcPr>
            <w:tcW w:w="1637" w:type="dxa"/>
            <w:vAlign w:val="center"/>
          </w:tcPr>
          <w:p w:rsidR="00D11801" w:rsidRPr="00BA2361" w:rsidRDefault="00412D4F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1 741 418,5</w:t>
            </w:r>
          </w:p>
        </w:tc>
        <w:tc>
          <w:tcPr>
            <w:tcW w:w="1560" w:type="dxa"/>
            <w:vAlign w:val="center"/>
          </w:tcPr>
          <w:p w:rsidR="00D11801" w:rsidRPr="00BA2361" w:rsidRDefault="002A62D9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+7 903,7</w:t>
            </w:r>
          </w:p>
        </w:tc>
        <w:tc>
          <w:tcPr>
            <w:tcW w:w="1275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1 740 360,6</w:t>
            </w:r>
          </w:p>
        </w:tc>
        <w:tc>
          <w:tcPr>
            <w:tcW w:w="908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99,9</w:t>
            </w:r>
          </w:p>
        </w:tc>
      </w:tr>
      <w:tr w:rsidR="0048789C" w:rsidRPr="00BA2361" w:rsidTr="00412D4F">
        <w:trPr>
          <w:trHeight w:val="355"/>
          <w:jc w:val="center"/>
        </w:trPr>
        <w:tc>
          <w:tcPr>
            <w:tcW w:w="2720" w:type="dxa"/>
            <w:vAlign w:val="center"/>
          </w:tcPr>
          <w:p w:rsidR="00D11801" w:rsidRPr="00BA2361" w:rsidRDefault="00D11801" w:rsidP="007406A6">
            <w:pPr>
              <w:ind w:left="291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- иные межбюджетные трансферты</w:t>
            </w:r>
          </w:p>
        </w:tc>
        <w:tc>
          <w:tcPr>
            <w:tcW w:w="1658" w:type="dxa"/>
            <w:vAlign w:val="center"/>
          </w:tcPr>
          <w:p w:rsidR="00D11801" w:rsidRPr="00BA2361" w:rsidRDefault="00412D4F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65 200,2</w:t>
            </w:r>
          </w:p>
        </w:tc>
        <w:tc>
          <w:tcPr>
            <w:tcW w:w="1637" w:type="dxa"/>
            <w:vAlign w:val="center"/>
          </w:tcPr>
          <w:p w:rsidR="00D11801" w:rsidRPr="00BA2361" w:rsidRDefault="00412D4F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368 202,8</w:t>
            </w:r>
          </w:p>
        </w:tc>
        <w:tc>
          <w:tcPr>
            <w:tcW w:w="1560" w:type="dxa"/>
            <w:vAlign w:val="center"/>
          </w:tcPr>
          <w:p w:rsidR="00D11801" w:rsidRPr="00BA2361" w:rsidRDefault="002A62D9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+303 002,6</w:t>
            </w:r>
          </w:p>
        </w:tc>
        <w:tc>
          <w:tcPr>
            <w:tcW w:w="1275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451 885,3</w:t>
            </w:r>
          </w:p>
        </w:tc>
        <w:tc>
          <w:tcPr>
            <w:tcW w:w="908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A2361">
              <w:rPr>
                <w:rFonts w:ascii="PT Astra Serif" w:hAnsi="PT Astra Serif"/>
                <w:sz w:val="22"/>
                <w:szCs w:val="22"/>
              </w:rPr>
              <w:t>122,7</w:t>
            </w:r>
          </w:p>
        </w:tc>
      </w:tr>
      <w:tr w:rsidR="0048789C" w:rsidRPr="00BA2361" w:rsidTr="00412D4F">
        <w:trPr>
          <w:trHeight w:val="355"/>
          <w:jc w:val="center"/>
        </w:trPr>
        <w:tc>
          <w:tcPr>
            <w:tcW w:w="2720" w:type="dxa"/>
            <w:vAlign w:val="center"/>
          </w:tcPr>
          <w:p w:rsidR="00D11801" w:rsidRPr="00BA2361" w:rsidRDefault="00D11801" w:rsidP="007406A6">
            <w:pPr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658" w:type="dxa"/>
            <w:vAlign w:val="center"/>
          </w:tcPr>
          <w:p w:rsidR="00D11801" w:rsidRPr="00BA2361" w:rsidRDefault="00412D4F" w:rsidP="007406A6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323,5</w:t>
            </w:r>
          </w:p>
        </w:tc>
        <w:tc>
          <w:tcPr>
            <w:tcW w:w="1637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220,0</w:t>
            </w:r>
          </w:p>
        </w:tc>
        <w:tc>
          <w:tcPr>
            <w:tcW w:w="1560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-103,5</w:t>
            </w:r>
          </w:p>
        </w:tc>
        <w:tc>
          <w:tcPr>
            <w:tcW w:w="1275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220,0</w:t>
            </w:r>
          </w:p>
        </w:tc>
        <w:tc>
          <w:tcPr>
            <w:tcW w:w="908" w:type="dxa"/>
            <w:vAlign w:val="center"/>
          </w:tcPr>
          <w:p w:rsidR="00D11801" w:rsidRPr="00BA2361" w:rsidRDefault="00104473" w:rsidP="007406A6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BA2361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</w:tr>
    </w:tbl>
    <w:p w:rsidR="00971AE2" w:rsidRPr="00122D48" w:rsidRDefault="00971AE2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971AE2" w:rsidRPr="00122D48" w:rsidRDefault="00971AE2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В первоначальном плане </w:t>
      </w:r>
      <w:r w:rsidR="00C34287" w:rsidRPr="00122D48">
        <w:rPr>
          <w:rFonts w:ascii="PT Astra Serif" w:hAnsi="PT Astra Serif"/>
          <w:sz w:val="26"/>
          <w:szCs w:val="26"/>
        </w:rPr>
        <w:t xml:space="preserve">2025 </w:t>
      </w:r>
      <w:r w:rsidRPr="00122D48">
        <w:rPr>
          <w:rFonts w:ascii="PT Astra Serif" w:hAnsi="PT Astra Serif"/>
          <w:sz w:val="26"/>
          <w:szCs w:val="26"/>
        </w:rPr>
        <w:t>год</w:t>
      </w:r>
      <w:r w:rsidR="00C34287" w:rsidRPr="00122D48">
        <w:rPr>
          <w:rFonts w:ascii="PT Astra Serif" w:hAnsi="PT Astra Serif"/>
          <w:sz w:val="26"/>
          <w:szCs w:val="26"/>
        </w:rPr>
        <w:t>а</w:t>
      </w:r>
      <w:r w:rsidRPr="00122D48">
        <w:rPr>
          <w:rFonts w:ascii="PT Astra Serif" w:hAnsi="PT Astra Serif"/>
          <w:sz w:val="26"/>
          <w:szCs w:val="26"/>
        </w:rPr>
        <w:t xml:space="preserve"> в доходах бюджета города Югорска объем безвозмездных поступлений </w:t>
      </w:r>
      <w:r w:rsidRPr="00122D48">
        <w:rPr>
          <w:rFonts w:ascii="PT Astra Serif" w:hAnsi="PT Astra Serif"/>
          <w:bCs/>
          <w:sz w:val="26"/>
          <w:szCs w:val="26"/>
        </w:rPr>
        <w:t xml:space="preserve">от других бюджетов бюджетной системы Российской Федерации </w:t>
      </w:r>
      <w:r w:rsidRPr="00122D48">
        <w:rPr>
          <w:rFonts w:ascii="PT Astra Serif" w:hAnsi="PT Astra Serif"/>
          <w:sz w:val="26"/>
          <w:szCs w:val="26"/>
        </w:rPr>
        <w:t xml:space="preserve">был утвержден исходя из показателей, предусмотренных проектом закона Ханты-Мансийского автономного округа - Югры «О бюджете Ханты-Мансийского автономного округа - Югры на 2025 год и на плановый период 2026 и 2027 годов». В течение </w:t>
      </w:r>
      <w:r w:rsidR="00B14FFA">
        <w:rPr>
          <w:rFonts w:ascii="PT Astra Serif" w:hAnsi="PT Astra Serif"/>
          <w:sz w:val="26"/>
          <w:szCs w:val="26"/>
        </w:rPr>
        <w:t>2025</w:t>
      </w:r>
      <w:r w:rsidRPr="00122D48">
        <w:rPr>
          <w:rFonts w:ascii="PT Astra Serif" w:hAnsi="PT Astra Serif"/>
          <w:sz w:val="26"/>
          <w:szCs w:val="26"/>
        </w:rPr>
        <w:t xml:space="preserve"> года бюджету города дополнительно были выделены безвозмездные поступления </w:t>
      </w:r>
      <w:r w:rsidR="005C537D" w:rsidRPr="00122D48">
        <w:rPr>
          <w:rFonts w:ascii="PT Astra Serif" w:hAnsi="PT Astra Serif"/>
          <w:bCs/>
          <w:sz w:val="26"/>
          <w:szCs w:val="26"/>
        </w:rPr>
        <w:t xml:space="preserve">из бюджета автономного округа </w:t>
      </w:r>
      <w:r w:rsidRPr="00122D48">
        <w:rPr>
          <w:rFonts w:ascii="PT Astra Serif" w:hAnsi="PT Astra Serif"/>
          <w:sz w:val="26"/>
          <w:szCs w:val="26"/>
        </w:rPr>
        <w:t>в</w:t>
      </w:r>
      <w:r w:rsidR="005C537D" w:rsidRPr="00122D48">
        <w:rPr>
          <w:rFonts w:ascii="PT Astra Serif" w:hAnsi="PT Astra Serif"/>
          <w:sz w:val="26"/>
          <w:szCs w:val="26"/>
        </w:rPr>
        <w:t xml:space="preserve"> общей </w:t>
      </w:r>
      <w:r w:rsidRPr="00122D48">
        <w:rPr>
          <w:rFonts w:ascii="PT Astra Serif" w:hAnsi="PT Astra Serif"/>
          <w:sz w:val="26"/>
          <w:szCs w:val="26"/>
        </w:rPr>
        <w:t xml:space="preserve">сумме 1 295 889,1 тыс. рублей. 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 xml:space="preserve">Безвозмездные поступления от других бюджетов бюджетной системы 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>Российской Федерации</w:t>
      </w:r>
    </w:p>
    <w:p w:rsidR="00D11801" w:rsidRPr="00122D48" w:rsidRDefault="00D11801" w:rsidP="00122D48">
      <w:pPr>
        <w:pStyle w:val="ae"/>
        <w:numPr>
          <w:ilvl w:val="0"/>
          <w:numId w:val="2"/>
        </w:num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 xml:space="preserve">Дотации </w:t>
      </w:r>
      <w:r w:rsidRPr="00122D48">
        <w:rPr>
          <w:rFonts w:ascii="PT Astra Serif" w:hAnsi="PT Astra Serif"/>
          <w:b/>
          <w:sz w:val="26"/>
          <w:szCs w:val="26"/>
        </w:rPr>
        <w:t>бюджетам бюджетной системы Российской Федерации</w:t>
      </w:r>
      <w:r w:rsidRPr="00122D48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Cs/>
          <w:sz w:val="26"/>
          <w:szCs w:val="26"/>
        </w:rPr>
      </w:pPr>
      <w:r w:rsidRPr="00122D48">
        <w:rPr>
          <w:rFonts w:ascii="PT Astra Serif" w:hAnsi="PT Astra Serif"/>
          <w:bCs/>
          <w:sz w:val="26"/>
          <w:szCs w:val="26"/>
        </w:rPr>
        <w:t>(далее - дотации)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Первоначально в бюджете города Югорска на 202</w:t>
      </w:r>
      <w:r w:rsidR="005C537D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были предусмотрены дотации в сумме </w:t>
      </w:r>
      <w:r w:rsidR="005C537D" w:rsidRPr="00122D48">
        <w:rPr>
          <w:rFonts w:ascii="PT Astra Serif" w:hAnsi="PT Astra Serif"/>
          <w:sz w:val="26"/>
          <w:szCs w:val="26"/>
        </w:rPr>
        <w:t>202 328,2</w:t>
      </w:r>
      <w:r w:rsidRPr="00122D48">
        <w:rPr>
          <w:rFonts w:ascii="PT Astra Serif" w:hAnsi="PT Astra Serif"/>
          <w:sz w:val="26"/>
          <w:szCs w:val="26"/>
        </w:rPr>
        <w:t xml:space="preserve"> тыс. рублей.</w:t>
      </w:r>
    </w:p>
    <w:p w:rsidR="00D11801" w:rsidRPr="00122D48" w:rsidRDefault="00D11801" w:rsidP="00122D48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ascii="PT Astra Serif" w:hAnsi="PT Astra Serif"/>
          <w:i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В течение 202</w:t>
      </w:r>
      <w:r w:rsidR="005C537D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года бюджету города Югорска дополнительно из бюджета автономного округа выделено дотаций в общей сумме </w:t>
      </w:r>
      <w:r w:rsidR="004F05B0" w:rsidRPr="00122D48">
        <w:rPr>
          <w:rFonts w:ascii="PT Astra Serif" w:hAnsi="PT Astra Serif"/>
          <w:sz w:val="26"/>
          <w:szCs w:val="26"/>
        </w:rPr>
        <w:t>44 939,8</w:t>
      </w:r>
      <w:r w:rsidRPr="00122D48">
        <w:rPr>
          <w:rFonts w:ascii="PT Astra Serif" w:hAnsi="PT Astra Serif"/>
          <w:sz w:val="26"/>
          <w:szCs w:val="26"/>
        </w:rPr>
        <w:t xml:space="preserve"> тыс. рублей, в том числе:</w:t>
      </w:r>
      <w:r w:rsidRPr="00122D48">
        <w:rPr>
          <w:rFonts w:ascii="PT Astra Serif" w:hAnsi="PT Astra Serif"/>
          <w:i/>
          <w:sz w:val="26"/>
          <w:szCs w:val="26"/>
        </w:rPr>
        <w:t xml:space="preserve"> </w:t>
      </w:r>
    </w:p>
    <w:p w:rsidR="00D11801" w:rsidRPr="00122D48" w:rsidRDefault="00D11801" w:rsidP="00122D48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- дотации на поддержку мер по обеспечению сбалансированности бюджетов в сумме </w:t>
      </w:r>
      <w:r w:rsidR="000A40F5" w:rsidRPr="00122D48">
        <w:rPr>
          <w:rFonts w:ascii="PT Astra Serif" w:hAnsi="PT Astra Serif"/>
          <w:sz w:val="26"/>
          <w:szCs w:val="26"/>
        </w:rPr>
        <w:t>4 667,4</w:t>
      </w:r>
      <w:r w:rsidRPr="00122D48">
        <w:rPr>
          <w:rFonts w:ascii="PT Astra Serif" w:hAnsi="PT Astra Serif"/>
          <w:sz w:val="26"/>
          <w:szCs w:val="26"/>
        </w:rPr>
        <w:t xml:space="preserve"> тыс. рублей. Средства направлены на обеспечение повышения оплаты труда отдельных категорий работников муниципальных учреждений;</w:t>
      </w:r>
    </w:p>
    <w:p w:rsidR="004F05B0" w:rsidRPr="00122D48" w:rsidRDefault="00D11801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- дотации в целях стимулирования роста налогового потенциала и качества планирования доходов в городских округах и муниципальных районах Ханты-Мансийского автономного округа – Югры в сумме </w:t>
      </w:r>
      <w:r w:rsidR="004F05B0" w:rsidRPr="00122D48">
        <w:rPr>
          <w:rFonts w:ascii="PT Astra Serif" w:hAnsi="PT Astra Serif"/>
          <w:sz w:val="26"/>
          <w:szCs w:val="26"/>
        </w:rPr>
        <w:t>32 103,3</w:t>
      </w:r>
      <w:r w:rsidRPr="00122D48">
        <w:rPr>
          <w:rFonts w:ascii="PT Astra Serif" w:hAnsi="PT Astra Serif"/>
          <w:sz w:val="26"/>
          <w:szCs w:val="26"/>
        </w:rPr>
        <w:t xml:space="preserve"> тыс. рублей. </w:t>
      </w:r>
      <w:r w:rsidR="004F05B0" w:rsidRPr="00122D48">
        <w:rPr>
          <w:rFonts w:ascii="PT Astra Serif" w:hAnsi="PT Astra Serif"/>
          <w:sz w:val="26"/>
          <w:szCs w:val="26"/>
        </w:rPr>
        <w:t xml:space="preserve">Средства были направлены на обеспечение доли </w:t>
      </w:r>
      <w:proofErr w:type="spellStart"/>
      <w:r w:rsidR="004F05B0" w:rsidRPr="00122D48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4F05B0" w:rsidRPr="00122D48">
        <w:rPr>
          <w:rFonts w:ascii="PT Astra Serif" w:hAnsi="PT Astra Serif"/>
          <w:sz w:val="26"/>
          <w:szCs w:val="26"/>
        </w:rPr>
        <w:t xml:space="preserve"> по субсидиям из бюджета Ханты - Мансийского автономного округа – Югры и погашение дефицита города Югорска;</w:t>
      </w:r>
    </w:p>
    <w:p w:rsidR="004F05B0" w:rsidRPr="00122D48" w:rsidRDefault="00D11801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- дотации 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 в сумме </w:t>
      </w:r>
      <w:r w:rsidR="004F05B0" w:rsidRPr="00122D48">
        <w:rPr>
          <w:rFonts w:ascii="PT Astra Serif" w:hAnsi="PT Astra Serif"/>
          <w:sz w:val="26"/>
          <w:szCs w:val="26"/>
        </w:rPr>
        <w:t>3 598,1</w:t>
      </w:r>
      <w:r w:rsidRPr="00122D48">
        <w:rPr>
          <w:rFonts w:ascii="PT Astra Serif" w:hAnsi="PT Astra Serif"/>
          <w:sz w:val="26"/>
          <w:szCs w:val="26"/>
        </w:rPr>
        <w:t xml:space="preserve"> тыс. рублей. </w:t>
      </w:r>
      <w:r w:rsidR="004F05B0" w:rsidRPr="00122D48">
        <w:rPr>
          <w:rFonts w:ascii="PT Astra Serif" w:hAnsi="PT Astra Serif"/>
          <w:sz w:val="26"/>
          <w:szCs w:val="26"/>
        </w:rPr>
        <w:t>Средства были направлены на поощрение лиц, входящих в муниципальную управленческую команду города Югорска, за достижение показателей для оценки эффективности деятельности высших должностных лиц субъектов Российской Федерации и исполнительных органов субъектов Российской Федерации;</w:t>
      </w:r>
    </w:p>
    <w:p w:rsidR="004F05B0" w:rsidRPr="00122D48" w:rsidRDefault="00D11801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- дотации на поощрение достижения высоких показателей качества организации и осуществления бюджетного процесса в городских</w:t>
      </w:r>
      <w:r w:rsidR="000409FE" w:rsidRPr="00122D48">
        <w:rPr>
          <w:rFonts w:ascii="PT Astra Serif" w:hAnsi="PT Astra Serif"/>
          <w:sz w:val="26"/>
          <w:szCs w:val="26"/>
        </w:rPr>
        <w:t xml:space="preserve"> округах</w:t>
      </w:r>
      <w:r w:rsidRPr="00122D48">
        <w:rPr>
          <w:rFonts w:ascii="PT Astra Serif" w:hAnsi="PT Astra Serif"/>
          <w:sz w:val="26"/>
          <w:szCs w:val="26"/>
        </w:rPr>
        <w:t xml:space="preserve"> и муниципальных районах Ханты-Мансийского автономного округа </w:t>
      </w:r>
      <w:r w:rsidR="00FB2044" w:rsidRPr="00122D48">
        <w:rPr>
          <w:rFonts w:ascii="PT Astra Serif" w:hAnsi="PT Astra Serif"/>
          <w:sz w:val="26"/>
          <w:szCs w:val="26"/>
        </w:rPr>
        <w:t>–</w:t>
      </w:r>
      <w:r w:rsidRPr="00122D48">
        <w:rPr>
          <w:rFonts w:ascii="PT Astra Serif" w:hAnsi="PT Astra Serif"/>
          <w:sz w:val="26"/>
          <w:szCs w:val="26"/>
        </w:rPr>
        <w:t xml:space="preserve"> Югры</w:t>
      </w:r>
      <w:r w:rsidR="00FB2044" w:rsidRPr="00122D48">
        <w:rPr>
          <w:rFonts w:ascii="PT Astra Serif" w:hAnsi="PT Astra Serif"/>
          <w:sz w:val="26"/>
          <w:szCs w:val="26"/>
        </w:rPr>
        <w:t xml:space="preserve"> в сумме</w:t>
      </w:r>
      <w:r w:rsidRPr="00122D48">
        <w:rPr>
          <w:rFonts w:ascii="PT Astra Serif" w:hAnsi="PT Astra Serif"/>
          <w:sz w:val="26"/>
          <w:szCs w:val="26"/>
        </w:rPr>
        <w:t xml:space="preserve"> </w:t>
      </w:r>
      <w:r w:rsidR="004F05B0" w:rsidRPr="00122D48">
        <w:rPr>
          <w:rFonts w:ascii="PT Astra Serif" w:hAnsi="PT Astra Serif"/>
          <w:sz w:val="26"/>
          <w:szCs w:val="26"/>
        </w:rPr>
        <w:t>4 571,0</w:t>
      </w:r>
      <w:r w:rsidR="006E5C92">
        <w:rPr>
          <w:rFonts w:ascii="PT Astra Serif" w:hAnsi="PT Astra Serif"/>
          <w:sz w:val="26"/>
          <w:szCs w:val="26"/>
        </w:rPr>
        <w:t xml:space="preserve"> </w:t>
      </w:r>
      <w:r w:rsidRPr="00122D48">
        <w:rPr>
          <w:rFonts w:ascii="PT Astra Serif" w:hAnsi="PT Astra Serif"/>
          <w:sz w:val="26"/>
          <w:szCs w:val="26"/>
        </w:rPr>
        <w:t xml:space="preserve">тыс. рублей. </w:t>
      </w:r>
      <w:r w:rsidR="004F05B0" w:rsidRPr="00122D48">
        <w:rPr>
          <w:rFonts w:ascii="PT Astra Serif" w:hAnsi="PT Astra Serif"/>
          <w:sz w:val="26"/>
          <w:szCs w:val="26"/>
        </w:rPr>
        <w:t xml:space="preserve">Средства были направлены на оплату труда работников муниципальных учреждений и обеспечение доли </w:t>
      </w:r>
      <w:proofErr w:type="spellStart"/>
      <w:r w:rsidR="004F05B0" w:rsidRPr="00122D48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4F05B0" w:rsidRPr="00122D48">
        <w:rPr>
          <w:rFonts w:ascii="PT Astra Serif" w:hAnsi="PT Astra Serif"/>
          <w:sz w:val="26"/>
          <w:szCs w:val="26"/>
        </w:rPr>
        <w:t xml:space="preserve"> по субсидиям из бюджета Ханты–Мансийского автономного округа – Югры.</w:t>
      </w:r>
    </w:p>
    <w:p w:rsidR="00D11801" w:rsidRPr="00122D48" w:rsidRDefault="00D11801" w:rsidP="00122D48">
      <w:pPr>
        <w:pStyle w:val="ae"/>
        <w:tabs>
          <w:tab w:val="left" w:pos="0"/>
          <w:tab w:val="left" w:pos="284"/>
        </w:tabs>
        <w:spacing w:line="276" w:lineRule="auto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Таким образом, ут</w:t>
      </w:r>
      <w:r w:rsidR="00F05052" w:rsidRPr="00122D48">
        <w:rPr>
          <w:rFonts w:ascii="PT Astra Serif" w:hAnsi="PT Astra Serif"/>
          <w:sz w:val="26"/>
          <w:szCs w:val="26"/>
        </w:rPr>
        <w:t>вержденный</w:t>
      </w:r>
      <w:r w:rsidRPr="00122D48">
        <w:rPr>
          <w:rFonts w:ascii="PT Astra Serif" w:hAnsi="PT Astra Serif"/>
          <w:sz w:val="26"/>
          <w:szCs w:val="26"/>
        </w:rPr>
        <w:t xml:space="preserve"> план на год составил </w:t>
      </w:r>
      <w:r w:rsidR="004F05B0" w:rsidRPr="00122D48">
        <w:rPr>
          <w:rFonts w:ascii="PT Astra Serif" w:hAnsi="PT Astra Serif"/>
          <w:sz w:val="26"/>
          <w:szCs w:val="26"/>
        </w:rPr>
        <w:t>247 268,0</w:t>
      </w:r>
      <w:r w:rsidRPr="00122D48">
        <w:rPr>
          <w:rFonts w:ascii="PT Astra Serif" w:hAnsi="PT Astra Serif"/>
          <w:sz w:val="26"/>
          <w:szCs w:val="26"/>
        </w:rPr>
        <w:t xml:space="preserve"> тыс. рублей. Фактически дотации за отчетный период поступили в полном объеме.</w:t>
      </w:r>
    </w:p>
    <w:p w:rsidR="00D11801" w:rsidRPr="00122D48" w:rsidRDefault="00D11801" w:rsidP="00122D48">
      <w:pPr>
        <w:spacing w:line="276" w:lineRule="auto"/>
        <w:contextualSpacing/>
        <w:jc w:val="both"/>
        <w:rPr>
          <w:rFonts w:ascii="PT Astra Serif" w:hAnsi="PT Astra Serif"/>
          <w:b/>
          <w:bCs/>
          <w:sz w:val="26"/>
          <w:szCs w:val="26"/>
        </w:rPr>
      </w:pPr>
    </w:p>
    <w:p w:rsidR="00D11801" w:rsidRPr="00122D48" w:rsidRDefault="00D11801" w:rsidP="00122D48">
      <w:pPr>
        <w:pStyle w:val="ae"/>
        <w:numPr>
          <w:ilvl w:val="0"/>
          <w:numId w:val="2"/>
        </w:num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 xml:space="preserve">Субсидии бюджетам бюджетной системы Российской Федерации 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Cs/>
          <w:sz w:val="26"/>
          <w:szCs w:val="26"/>
        </w:rPr>
      </w:pPr>
      <w:r w:rsidRPr="00122D48">
        <w:rPr>
          <w:rFonts w:ascii="PT Astra Serif" w:hAnsi="PT Astra Serif"/>
          <w:bCs/>
          <w:sz w:val="26"/>
          <w:szCs w:val="26"/>
        </w:rPr>
        <w:t>(далее - субсидии)</w:t>
      </w:r>
    </w:p>
    <w:p w:rsidR="00D11801" w:rsidRPr="00122D48" w:rsidRDefault="00D11801" w:rsidP="00122D48">
      <w:pPr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</w:p>
    <w:p w:rsidR="009C5C56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Первоначально в бюджете города Югорска на 202</w:t>
      </w:r>
      <w:r w:rsidR="000A40F5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субсидии утверждены в сумме </w:t>
      </w:r>
      <w:r w:rsidR="000A40F5" w:rsidRPr="00122D48">
        <w:rPr>
          <w:rFonts w:ascii="PT Astra Serif" w:hAnsi="PT Astra Serif"/>
          <w:sz w:val="26"/>
          <w:szCs w:val="26"/>
        </w:rPr>
        <w:t>2 309 399,8</w:t>
      </w:r>
      <w:r w:rsidRPr="00122D48">
        <w:rPr>
          <w:rFonts w:ascii="PT Astra Serif" w:hAnsi="PT Astra Serif"/>
          <w:sz w:val="26"/>
          <w:szCs w:val="26"/>
        </w:rPr>
        <w:t xml:space="preserve"> тыс. рублей. </w:t>
      </w:r>
    </w:p>
    <w:p w:rsidR="00015E4A" w:rsidRPr="003A1C15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3A1C15">
        <w:rPr>
          <w:rFonts w:ascii="PT Astra Serif" w:hAnsi="PT Astra Serif"/>
          <w:sz w:val="26"/>
          <w:szCs w:val="26"/>
        </w:rPr>
        <w:t xml:space="preserve">В течение отчетного периода дополнительно были выделены субсидии в сумме </w:t>
      </w:r>
      <w:r w:rsidR="000A40F5" w:rsidRPr="003A1C15">
        <w:rPr>
          <w:rFonts w:ascii="PT Astra Serif" w:hAnsi="PT Astra Serif"/>
          <w:sz w:val="26"/>
          <w:szCs w:val="26"/>
        </w:rPr>
        <w:t>940 043,0</w:t>
      </w:r>
      <w:r w:rsidR="00FB2044" w:rsidRPr="003A1C15">
        <w:rPr>
          <w:rFonts w:ascii="PT Astra Serif" w:hAnsi="PT Astra Serif"/>
          <w:sz w:val="26"/>
          <w:szCs w:val="26"/>
        </w:rPr>
        <w:t xml:space="preserve"> </w:t>
      </w:r>
      <w:r w:rsidR="009C5C56" w:rsidRPr="003A1C15">
        <w:rPr>
          <w:rFonts w:ascii="PT Astra Serif" w:hAnsi="PT Astra Serif"/>
          <w:sz w:val="26"/>
          <w:szCs w:val="26"/>
        </w:rPr>
        <w:t xml:space="preserve">тыс. рублей. </w:t>
      </w:r>
      <w:r w:rsidR="009C5C56" w:rsidRPr="003A1C15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Наибольшая часть этих средств </w:t>
      </w:r>
      <w:r w:rsidR="008E7827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была </w:t>
      </w:r>
      <w:r w:rsidR="006E5C92" w:rsidRPr="003A1C15">
        <w:rPr>
          <w:rFonts w:ascii="PT Astra Serif" w:hAnsi="PT Astra Serif" w:cs="Helvetica"/>
          <w:sz w:val="26"/>
          <w:szCs w:val="26"/>
          <w:shd w:val="clear" w:color="auto" w:fill="FFFFFF"/>
        </w:rPr>
        <w:t>предоставлена в целях</w:t>
      </w:r>
      <w:r w:rsidR="009C5C56" w:rsidRPr="003A1C15">
        <w:rPr>
          <w:rFonts w:ascii="PT Astra Serif" w:hAnsi="PT Astra Serif"/>
          <w:sz w:val="26"/>
          <w:szCs w:val="26"/>
        </w:rPr>
        <w:t xml:space="preserve"> реализаци</w:t>
      </w:r>
      <w:r w:rsidR="006E5C92" w:rsidRPr="003A1C15">
        <w:rPr>
          <w:rFonts w:ascii="PT Astra Serif" w:hAnsi="PT Astra Serif"/>
          <w:sz w:val="26"/>
          <w:szCs w:val="26"/>
        </w:rPr>
        <w:t>и</w:t>
      </w:r>
      <w:r w:rsidR="009C5C56" w:rsidRPr="003A1C15">
        <w:rPr>
          <w:rFonts w:ascii="PT Astra Serif" w:hAnsi="PT Astra Serif"/>
          <w:sz w:val="26"/>
          <w:szCs w:val="26"/>
        </w:rPr>
        <w:t xml:space="preserve"> государственных программ Югры</w:t>
      </w:r>
      <w:r w:rsidR="00015E4A" w:rsidRPr="003A1C15">
        <w:rPr>
          <w:rFonts w:ascii="PT Astra Serif" w:hAnsi="PT Astra Serif"/>
          <w:sz w:val="26"/>
          <w:szCs w:val="26"/>
        </w:rPr>
        <w:t>:</w:t>
      </w:r>
    </w:p>
    <w:p w:rsidR="003A1C15" w:rsidRPr="00EA0E3E" w:rsidRDefault="00015E4A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3A1C15">
        <w:rPr>
          <w:rFonts w:ascii="PT Astra Serif" w:hAnsi="PT Astra Serif"/>
          <w:sz w:val="26"/>
          <w:szCs w:val="26"/>
        </w:rPr>
        <w:t>-</w:t>
      </w:r>
      <w:r w:rsidR="009C5C56" w:rsidRPr="003A1C15">
        <w:rPr>
          <w:rFonts w:ascii="PT Astra Serif" w:hAnsi="PT Astra Serif"/>
          <w:sz w:val="26"/>
          <w:szCs w:val="26"/>
        </w:rPr>
        <w:t xml:space="preserve"> «Строительство»</w:t>
      </w:r>
      <w:r w:rsidRPr="003A1C15">
        <w:rPr>
          <w:rFonts w:ascii="PT Astra Serif" w:hAnsi="PT Astra Serif"/>
          <w:sz w:val="26"/>
          <w:szCs w:val="26"/>
        </w:rPr>
        <w:t xml:space="preserve"> в сумме 6</w:t>
      </w:r>
      <w:r w:rsidR="00CD4227">
        <w:rPr>
          <w:rFonts w:ascii="PT Astra Serif" w:hAnsi="PT Astra Serif"/>
          <w:sz w:val="26"/>
          <w:szCs w:val="26"/>
        </w:rPr>
        <w:t>84 859,8</w:t>
      </w:r>
      <w:r w:rsidRPr="003A1C15">
        <w:rPr>
          <w:rFonts w:ascii="PT Astra Serif" w:hAnsi="PT Astra Serif"/>
          <w:sz w:val="26"/>
          <w:szCs w:val="26"/>
        </w:rPr>
        <w:t xml:space="preserve"> тыс. рублей, из них 344 891,5 тыс. рублей по субсидии на реализацию полномочий в области строительства и жилищных отношений, 111 192,7  тыс. рублей по субсидии на капитальный ремонт и оснащение </w:t>
      </w:r>
      <w:proofErr w:type="spellStart"/>
      <w:r w:rsidRPr="003A1C15">
        <w:rPr>
          <w:rFonts w:ascii="PT Astra Serif" w:hAnsi="PT Astra Serif"/>
          <w:sz w:val="26"/>
          <w:szCs w:val="26"/>
        </w:rPr>
        <w:lastRenderedPageBreak/>
        <w:t>немонтируемыми</w:t>
      </w:r>
      <w:proofErr w:type="spellEnd"/>
      <w:r w:rsidRPr="003A1C15">
        <w:rPr>
          <w:rFonts w:ascii="PT Astra Serif" w:hAnsi="PT Astra Serif"/>
          <w:sz w:val="26"/>
          <w:szCs w:val="26"/>
        </w:rPr>
        <w:t xml:space="preserve"> средствами обучения и воспитания объектов муниципальных общеобразовательных организаций (объекты капитального ремонта, планируемые к реализации в рамках одного финансового года) в рамках регионального проекта «Все </w:t>
      </w:r>
      <w:r w:rsidRPr="00EA0E3E">
        <w:rPr>
          <w:rFonts w:ascii="PT Astra Serif" w:hAnsi="PT Astra Serif"/>
          <w:sz w:val="26"/>
          <w:szCs w:val="26"/>
        </w:rPr>
        <w:t>лучшее детям»</w:t>
      </w:r>
      <w:r w:rsidR="003A1C15" w:rsidRPr="00EA0E3E">
        <w:rPr>
          <w:rFonts w:ascii="PT Astra Serif" w:hAnsi="PT Astra Serif"/>
          <w:sz w:val="26"/>
          <w:szCs w:val="26"/>
        </w:rPr>
        <w:t xml:space="preserve">, 105 427,4  тыс. рублей  по субсидии на реализацию мероприятий по модернизации коммунальной инфраструктуры в рамках регионального проекта «Модернизация коммунальной инфраструктуры», </w:t>
      </w:r>
      <w:r w:rsidR="00CD4227">
        <w:rPr>
          <w:rFonts w:ascii="PT Astra Serif" w:hAnsi="PT Astra Serif"/>
          <w:sz w:val="26"/>
          <w:szCs w:val="26"/>
        </w:rPr>
        <w:t>68 973,2 тыс. рублей по с</w:t>
      </w:r>
      <w:r w:rsidR="00CD4227" w:rsidRPr="00CD4227">
        <w:rPr>
          <w:rFonts w:ascii="PT Astra Serif" w:hAnsi="PT Astra Serif"/>
          <w:sz w:val="26"/>
          <w:szCs w:val="26"/>
        </w:rPr>
        <w:t>убсидии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 в рамках регионального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</w:r>
      <w:r w:rsidR="00CD4227">
        <w:rPr>
          <w:rFonts w:ascii="PT Astra Serif" w:hAnsi="PT Astra Serif"/>
          <w:sz w:val="26"/>
          <w:szCs w:val="26"/>
        </w:rPr>
        <w:t>,</w:t>
      </w:r>
      <w:r w:rsidR="00CD4227" w:rsidRPr="00CD4227">
        <w:rPr>
          <w:rFonts w:ascii="PT Astra Serif" w:hAnsi="PT Astra Serif"/>
          <w:sz w:val="26"/>
          <w:szCs w:val="26"/>
        </w:rPr>
        <w:t xml:space="preserve"> </w:t>
      </w:r>
      <w:r w:rsidR="003A1C15" w:rsidRPr="00EA0E3E">
        <w:rPr>
          <w:rFonts w:ascii="PT Astra Serif" w:hAnsi="PT Astra Serif"/>
          <w:sz w:val="26"/>
          <w:szCs w:val="26"/>
        </w:rPr>
        <w:t>5</w:t>
      </w:r>
      <w:r w:rsidR="00CD4227">
        <w:rPr>
          <w:rFonts w:ascii="PT Astra Serif" w:hAnsi="PT Astra Serif"/>
          <w:sz w:val="26"/>
          <w:szCs w:val="26"/>
        </w:rPr>
        <w:t>4 375,0</w:t>
      </w:r>
      <w:r w:rsidR="003A1C15" w:rsidRPr="00EA0E3E">
        <w:rPr>
          <w:rFonts w:ascii="PT Astra Serif" w:hAnsi="PT Astra Serif"/>
          <w:sz w:val="26"/>
          <w:szCs w:val="26"/>
        </w:rPr>
        <w:t xml:space="preserve"> тыс. рублей по прочим субсидиям в ра</w:t>
      </w:r>
      <w:r w:rsidR="00EA0E3E" w:rsidRPr="00EA0E3E">
        <w:rPr>
          <w:rFonts w:ascii="PT Astra Serif" w:hAnsi="PT Astra Serif"/>
          <w:sz w:val="26"/>
          <w:szCs w:val="26"/>
        </w:rPr>
        <w:t>мках данной программы;</w:t>
      </w:r>
    </w:p>
    <w:p w:rsidR="00EA0E3E" w:rsidRPr="00EA0E3E" w:rsidRDefault="00015E4A" w:rsidP="00EA0E3E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EA0E3E">
        <w:rPr>
          <w:rFonts w:ascii="PT Astra Serif" w:hAnsi="PT Astra Serif"/>
          <w:sz w:val="26"/>
          <w:szCs w:val="26"/>
        </w:rPr>
        <w:t>-</w:t>
      </w:r>
      <w:r w:rsidR="009C5C56" w:rsidRPr="00EA0E3E">
        <w:rPr>
          <w:rFonts w:ascii="PT Astra Serif" w:hAnsi="PT Astra Serif"/>
          <w:sz w:val="26"/>
          <w:szCs w:val="26"/>
        </w:rPr>
        <w:t xml:space="preserve"> «Пространственное развитие и формирование комфортной городской среды» </w:t>
      </w:r>
      <w:r w:rsidR="003A1C15" w:rsidRPr="00EA0E3E">
        <w:rPr>
          <w:rFonts w:ascii="PT Astra Serif" w:hAnsi="PT Astra Serif"/>
          <w:sz w:val="26"/>
          <w:szCs w:val="26"/>
        </w:rPr>
        <w:t xml:space="preserve">в сумме 123 359,9 тыс. рублей, из них 122 134,9 тыс. рублей по субсидии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счет средств бюджета Ханты-Мансийского автономного округа - Югры в рамках регионального проекта «Формирование комфортной городской среды» и </w:t>
      </w:r>
      <w:r w:rsidR="00EA0E3E" w:rsidRPr="00EA0E3E">
        <w:rPr>
          <w:rFonts w:ascii="PT Astra Serif" w:hAnsi="PT Astra Serif"/>
          <w:sz w:val="26"/>
          <w:szCs w:val="26"/>
        </w:rPr>
        <w:t>1 225 тыс. рублей по прочим субсидиям в рамках данной программы;</w:t>
      </w:r>
    </w:p>
    <w:p w:rsidR="00D11801" w:rsidRPr="00122D48" w:rsidRDefault="00015E4A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EA0E3E">
        <w:rPr>
          <w:rFonts w:ascii="PT Astra Serif" w:hAnsi="PT Astra Serif"/>
          <w:sz w:val="26"/>
          <w:szCs w:val="26"/>
        </w:rPr>
        <w:t xml:space="preserve">- </w:t>
      </w:r>
      <w:r w:rsidR="009C5C56" w:rsidRPr="00EA0E3E">
        <w:rPr>
          <w:rFonts w:ascii="PT Astra Serif" w:hAnsi="PT Astra Serif"/>
          <w:sz w:val="26"/>
          <w:szCs w:val="26"/>
        </w:rPr>
        <w:t>«Образование»</w:t>
      </w:r>
      <w:r w:rsidR="00EA0E3E" w:rsidRPr="00EA0E3E">
        <w:rPr>
          <w:rFonts w:ascii="PT Astra Serif" w:hAnsi="PT Astra Serif"/>
          <w:sz w:val="26"/>
          <w:szCs w:val="26"/>
        </w:rPr>
        <w:t xml:space="preserve"> в сумме 125 837,3 тыс. рублей  по субсидии на 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</w:r>
      <w:r w:rsidR="009C5C56" w:rsidRPr="00EA0E3E">
        <w:rPr>
          <w:rFonts w:ascii="PT Astra Serif" w:hAnsi="PT Astra Serif"/>
          <w:sz w:val="26"/>
          <w:szCs w:val="26"/>
        </w:rPr>
        <w:t>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Таким образом, ут</w:t>
      </w:r>
      <w:r w:rsidR="00F86543" w:rsidRPr="00122D48">
        <w:rPr>
          <w:rFonts w:ascii="PT Astra Serif" w:hAnsi="PT Astra Serif"/>
          <w:sz w:val="26"/>
          <w:szCs w:val="26"/>
        </w:rPr>
        <w:t>вержденный</w:t>
      </w:r>
      <w:r w:rsidRPr="00122D48">
        <w:rPr>
          <w:rFonts w:ascii="PT Astra Serif" w:hAnsi="PT Astra Serif"/>
          <w:sz w:val="26"/>
          <w:szCs w:val="26"/>
        </w:rPr>
        <w:t xml:space="preserve"> план на го</w:t>
      </w:r>
      <w:r w:rsidR="00F86543" w:rsidRPr="00122D48">
        <w:rPr>
          <w:rFonts w:ascii="PT Astra Serif" w:hAnsi="PT Astra Serif"/>
          <w:sz w:val="26"/>
          <w:szCs w:val="26"/>
        </w:rPr>
        <w:t xml:space="preserve">д сложился в объеме </w:t>
      </w:r>
      <w:r w:rsidR="000A40F5" w:rsidRPr="00122D48">
        <w:rPr>
          <w:rFonts w:ascii="PT Astra Serif" w:hAnsi="PT Astra Serif"/>
          <w:sz w:val="26"/>
          <w:szCs w:val="26"/>
        </w:rPr>
        <w:t>3 249 442,8</w:t>
      </w:r>
      <w:r w:rsidRPr="00122D48">
        <w:rPr>
          <w:rFonts w:ascii="PT Astra Serif" w:hAnsi="PT Astra Serif"/>
          <w:sz w:val="26"/>
          <w:szCs w:val="26"/>
        </w:rPr>
        <w:t xml:space="preserve"> тыс. рублей. 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Фактически субсидии за отчетный период поступили в сумме </w:t>
      </w:r>
      <w:r w:rsidR="000A40F5" w:rsidRPr="00122D48">
        <w:rPr>
          <w:rFonts w:ascii="PT Astra Serif" w:hAnsi="PT Astra Serif"/>
          <w:sz w:val="26"/>
          <w:szCs w:val="26"/>
        </w:rPr>
        <w:t>3 239 159,2</w:t>
      </w:r>
      <w:r w:rsidRPr="00122D48">
        <w:rPr>
          <w:rFonts w:ascii="PT Astra Serif" w:hAnsi="PT Astra Serif"/>
          <w:sz w:val="26"/>
          <w:szCs w:val="26"/>
        </w:rPr>
        <w:t xml:space="preserve"> тыс. рублей. </w:t>
      </w:r>
      <w:r w:rsidR="00F86543" w:rsidRPr="00122D48">
        <w:rPr>
          <w:rFonts w:ascii="PT Astra Serif" w:hAnsi="PT Astra Serif"/>
          <w:sz w:val="26"/>
          <w:szCs w:val="26"/>
        </w:rPr>
        <w:t xml:space="preserve">Утвержденный план на год </w:t>
      </w:r>
      <w:r w:rsidRPr="00122D48">
        <w:rPr>
          <w:rFonts w:ascii="PT Astra Serif" w:hAnsi="PT Astra Serif"/>
          <w:sz w:val="26"/>
          <w:szCs w:val="26"/>
        </w:rPr>
        <w:t xml:space="preserve">исполнен на </w:t>
      </w:r>
      <w:r w:rsidR="000A40F5" w:rsidRPr="00122D48">
        <w:rPr>
          <w:rFonts w:ascii="PT Astra Serif" w:hAnsi="PT Astra Serif"/>
          <w:sz w:val="26"/>
          <w:szCs w:val="26"/>
        </w:rPr>
        <w:t>99,7</w:t>
      </w:r>
      <w:r w:rsidRPr="00122D48">
        <w:rPr>
          <w:rFonts w:ascii="PT Astra Serif" w:hAnsi="PT Astra Serif"/>
          <w:sz w:val="26"/>
          <w:szCs w:val="26"/>
        </w:rPr>
        <w:t xml:space="preserve">%. Поступление </w:t>
      </w:r>
      <w:r w:rsidR="00B12A04">
        <w:rPr>
          <w:rFonts w:ascii="PT Astra Serif" w:hAnsi="PT Astra Serif"/>
          <w:sz w:val="26"/>
          <w:szCs w:val="26"/>
        </w:rPr>
        <w:t>субсидий</w:t>
      </w:r>
      <w:r w:rsidRPr="00122D48">
        <w:rPr>
          <w:rFonts w:ascii="PT Astra Serif" w:hAnsi="PT Astra Serif"/>
          <w:sz w:val="26"/>
          <w:szCs w:val="26"/>
        </w:rPr>
        <w:t xml:space="preserve"> производилось под фактическую потребность</w:t>
      </w:r>
      <w:r w:rsidR="000409FE" w:rsidRPr="00122D48">
        <w:rPr>
          <w:rFonts w:ascii="PT Astra Serif" w:hAnsi="PT Astra Serif"/>
          <w:sz w:val="26"/>
          <w:szCs w:val="26"/>
        </w:rPr>
        <w:t xml:space="preserve"> расходов</w:t>
      </w:r>
      <w:r w:rsidRPr="00122D48">
        <w:rPr>
          <w:rFonts w:ascii="PT Astra Serif" w:hAnsi="PT Astra Serif"/>
          <w:sz w:val="26"/>
          <w:szCs w:val="26"/>
        </w:rPr>
        <w:t>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Исполнение плановых показателей по субсидиям </w:t>
      </w:r>
      <w:r w:rsidRPr="00122D48">
        <w:rPr>
          <w:rFonts w:ascii="PT Astra Serif" w:hAnsi="PT Astra Serif"/>
          <w:bCs/>
          <w:sz w:val="26"/>
          <w:szCs w:val="26"/>
        </w:rPr>
        <w:t>представлено в приложении 2</w:t>
      </w:r>
      <w:r w:rsidR="00361367">
        <w:rPr>
          <w:rFonts w:ascii="PT Astra Serif" w:hAnsi="PT Astra Serif"/>
          <w:bCs/>
          <w:sz w:val="26"/>
          <w:szCs w:val="26"/>
        </w:rPr>
        <w:t xml:space="preserve"> «Анализ межбюджетных трансфертов (без учета дотаций), поступивших в бюджет города Югорска за 2025 год» </w:t>
      </w:r>
      <w:r w:rsidRPr="00122D48">
        <w:rPr>
          <w:rFonts w:ascii="PT Astra Serif" w:hAnsi="PT Astra Serif"/>
          <w:bCs/>
          <w:sz w:val="26"/>
          <w:szCs w:val="26"/>
        </w:rPr>
        <w:t xml:space="preserve"> к настоящей пояснительной записке.</w:t>
      </w:r>
    </w:p>
    <w:p w:rsidR="006C6835" w:rsidRPr="00122D48" w:rsidRDefault="006C6835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</w:p>
    <w:p w:rsidR="00D11801" w:rsidRPr="00122D48" w:rsidRDefault="00D11801" w:rsidP="00122D48">
      <w:pPr>
        <w:pStyle w:val="ae"/>
        <w:numPr>
          <w:ilvl w:val="0"/>
          <w:numId w:val="2"/>
        </w:num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>Субвенции бюджетам бюджетной системы Российской Федерации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Cs/>
          <w:sz w:val="26"/>
          <w:szCs w:val="26"/>
        </w:rPr>
      </w:pPr>
      <w:r w:rsidRPr="00122D48">
        <w:rPr>
          <w:rFonts w:ascii="PT Astra Serif" w:hAnsi="PT Astra Serif"/>
          <w:bCs/>
          <w:sz w:val="26"/>
          <w:szCs w:val="26"/>
        </w:rPr>
        <w:t>(далее - субвенции)</w:t>
      </w:r>
    </w:p>
    <w:p w:rsidR="00D11801" w:rsidRPr="00122D48" w:rsidRDefault="00D11801" w:rsidP="00122D48">
      <w:pPr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</w:p>
    <w:p w:rsidR="00B12A04" w:rsidRDefault="00D11801" w:rsidP="00122D48">
      <w:pPr>
        <w:tabs>
          <w:tab w:val="left" w:pos="0"/>
        </w:tabs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ab/>
        <w:t>Первоначально план по с</w:t>
      </w:r>
      <w:r w:rsidRPr="00122D48">
        <w:rPr>
          <w:rFonts w:ascii="PT Astra Serif" w:hAnsi="PT Astra Serif"/>
          <w:bCs/>
          <w:sz w:val="26"/>
          <w:szCs w:val="26"/>
        </w:rPr>
        <w:t xml:space="preserve">убвенциям </w:t>
      </w:r>
      <w:r w:rsidR="00AA4A5F">
        <w:rPr>
          <w:rFonts w:ascii="PT Astra Serif" w:hAnsi="PT Astra Serif"/>
          <w:bCs/>
          <w:sz w:val="26"/>
          <w:szCs w:val="26"/>
        </w:rPr>
        <w:t xml:space="preserve">на 2025 год </w:t>
      </w:r>
      <w:r w:rsidRPr="00122D48">
        <w:rPr>
          <w:rFonts w:ascii="PT Astra Serif" w:hAnsi="PT Astra Serif"/>
          <w:sz w:val="26"/>
          <w:szCs w:val="26"/>
        </w:rPr>
        <w:t xml:space="preserve">утвержден в сумме </w:t>
      </w:r>
      <w:r w:rsidR="009C5C56" w:rsidRPr="00122D48">
        <w:rPr>
          <w:rFonts w:ascii="PT Astra Serif" w:hAnsi="PT Astra Serif"/>
          <w:sz w:val="26"/>
          <w:szCs w:val="26"/>
        </w:rPr>
        <w:t>1 733 514,8</w:t>
      </w:r>
      <w:r w:rsidRPr="00122D48">
        <w:rPr>
          <w:rFonts w:ascii="PT Astra Serif" w:hAnsi="PT Astra Serif"/>
          <w:sz w:val="26"/>
          <w:szCs w:val="26"/>
        </w:rPr>
        <w:t xml:space="preserve"> тыс. рублей. В течение отчетного периода плановые назначения были скорректированы в сторону увеличения на сумму </w:t>
      </w:r>
      <w:r w:rsidR="009C5C56" w:rsidRPr="00122D48">
        <w:rPr>
          <w:rFonts w:ascii="PT Astra Serif" w:hAnsi="PT Astra Serif"/>
          <w:sz w:val="26"/>
          <w:szCs w:val="26"/>
        </w:rPr>
        <w:t>7 903,7</w:t>
      </w:r>
      <w:r w:rsidRPr="00122D48">
        <w:rPr>
          <w:rFonts w:ascii="PT Astra Serif" w:hAnsi="PT Astra Serif"/>
          <w:sz w:val="26"/>
          <w:szCs w:val="26"/>
        </w:rPr>
        <w:t xml:space="preserve"> тыс. рублей. Таким образом, </w:t>
      </w:r>
      <w:r w:rsidR="00F86543" w:rsidRPr="00122D48">
        <w:rPr>
          <w:rFonts w:ascii="PT Astra Serif" w:hAnsi="PT Astra Serif"/>
          <w:sz w:val="26"/>
          <w:szCs w:val="26"/>
        </w:rPr>
        <w:t xml:space="preserve">утвержденный план на год </w:t>
      </w:r>
      <w:r w:rsidRPr="00122D48">
        <w:rPr>
          <w:rFonts w:ascii="PT Astra Serif" w:hAnsi="PT Astra Serif"/>
          <w:sz w:val="26"/>
          <w:szCs w:val="26"/>
        </w:rPr>
        <w:t xml:space="preserve">сложился в сумме </w:t>
      </w:r>
      <w:r w:rsidR="009C5C56" w:rsidRPr="00122D48">
        <w:rPr>
          <w:rFonts w:ascii="PT Astra Serif" w:hAnsi="PT Astra Serif"/>
          <w:sz w:val="26"/>
          <w:szCs w:val="26"/>
        </w:rPr>
        <w:t>1 741 418,5</w:t>
      </w:r>
      <w:r w:rsidRPr="00122D48">
        <w:rPr>
          <w:rFonts w:ascii="PT Astra Serif" w:hAnsi="PT Astra Serif"/>
          <w:sz w:val="26"/>
          <w:szCs w:val="26"/>
        </w:rPr>
        <w:t xml:space="preserve"> тыс. рублей. </w:t>
      </w:r>
    </w:p>
    <w:p w:rsidR="00B12A04" w:rsidRPr="00122D48" w:rsidRDefault="00D11801" w:rsidP="00B12A04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lastRenderedPageBreak/>
        <w:t xml:space="preserve">Фактически субвенции за отчетный период поступили в объеме </w:t>
      </w:r>
      <w:r w:rsidR="009C5C56" w:rsidRPr="00122D48">
        <w:rPr>
          <w:rFonts w:ascii="PT Astra Serif" w:hAnsi="PT Astra Serif"/>
          <w:sz w:val="26"/>
          <w:szCs w:val="26"/>
        </w:rPr>
        <w:t>1 740 360,6</w:t>
      </w:r>
      <w:r w:rsidRPr="00122D48">
        <w:rPr>
          <w:rFonts w:ascii="PT Astra Serif" w:hAnsi="PT Astra Serif"/>
          <w:sz w:val="26"/>
          <w:szCs w:val="26"/>
        </w:rPr>
        <w:t xml:space="preserve"> тыс. рублей. </w:t>
      </w:r>
      <w:r w:rsidR="00F86543" w:rsidRPr="00122D48">
        <w:rPr>
          <w:rFonts w:ascii="PT Astra Serif" w:hAnsi="PT Astra Serif"/>
          <w:sz w:val="26"/>
          <w:szCs w:val="26"/>
        </w:rPr>
        <w:t>И</w:t>
      </w:r>
      <w:r w:rsidRPr="00122D48">
        <w:rPr>
          <w:rFonts w:ascii="PT Astra Serif" w:hAnsi="PT Astra Serif"/>
          <w:sz w:val="26"/>
          <w:szCs w:val="26"/>
        </w:rPr>
        <w:t>сполнен</w:t>
      </w:r>
      <w:r w:rsidR="00F86543" w:rsidRPr="00122D48">
        <w:rPr>
          <w:rFonts w:ascii="PT Astra Serif" w:hAnsi="PT Astra Serif"/>
          <w:sz w:val="26"/>
          <w:szCs w:val="26"/>
        </w:rPr>
        <w:t>ие составило</w:t>
      </w:r>
      <w:r w:rsidRPr="00122D48">
        <w:rPr>
          <w:rFonts w:ascii="PT Astra Serif" w:hAnsi="PT Astra Serif"/>
          <w:sz w:val="26"/>
          <w:szCs w:val="26"/>
        </w:rPr>
        <w:t xml:space="preserve"> </w:t>
      </w:r>
      <w:r w:rsidR="009C5C56" w:rsidRPr="00122D48">
        <w:rPr>
          <w:rFonts w:ascii="PT Astra Serif" w:hAnsi="PT Astra Serif"/>
          <w:sz w:val="26"/>
          <w:szCs w:val="26"/>
        </w:rPr>
        <w:t>99,9</w:t>
      </w:r>
      <w:r w:rsidRPr="00122D48">
        <w:rPr>
          <w:rFonts w:ascii="PT Astra Serif" w:hAnsi="PT Astra Serif"/>
          <w:sz w:val="26"/>
          <w:szCs w:val="26"/>
        </w:rPr>
        <w:t>%.</w:t>
      </w:r>
      <w:r w:rsidR="00B12A04">
        <w:rPr>
          <w:rFonts w:ascii="PT Astra Serif" w:hAnsi="PT Astra Serif"/>
          <w:sz w:val="26"/>
          <w:szCs w:val="26"/>
        </w:rPr>
        <w:t xml:space="preserve"> </w:t>
      </w:r>
      <w:r w:rsidR="00B12A04" w:rsidRPr="00122D48">
        <w:rPr>
          <w:rFonts w:ascii="PT Astra Serif" w:hAnsi="PT Astra Serif"/>
          <w:sz w:val="26"/>
          <w:szCs w:val="26"/>
        </w:rPr>
        <w:t xml:space="preserve">Поступление </w:t>
      </w:r>
      <w:r w:rsidR="00B12A04">
        <w:rPr>
          <w:rFonts w:ascii="PT Astra Serif" w:hAnsi="PT Astra Serif"/>
          <w:sz w:val="26"/>
          <w:szCs w:val="26"/>
        </w:rPr>
        <w:t>субвенций</w:t>
      </w:r>
      <w:r w:rsidR="00B12A04" w:rsidRPr="00122D48">
        <w:rPr>
          <w:rFonts w:ascii="PT Astra Serif" w:hAnsi="PT Astra Serif"/>
          <w:sz w:val="26"/>
          <w:szCs w:val="26"/>
        </w:rPr>
        <w:t xml:space="preserve"> производилось под фактическую потребность расходов.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Исполнение плановых показателей по субвенциям </w:t>
      </w:r>
      <w:r w:rsidRPr="00122D48">
        <w:rPr>
          <w:rFonts w:ascii="PT Astra Serif" w:hAnsi="PT Astra Serif"/>
          <w:bCs/>
          <w:sz w:val="26"/>
          <w:szCs w:val="26"/>
        </w:rPr>
        <w:t xml:space="preserve">представлено в приложении  2 </w:t>
      </w:r>
      <w:r w:rsidR="00361367">
        <w:rPr>
          <w:rFonts w:ascii="PT Astra Serif" w:hAnsi="PT Astra Serif"/>
          <w:bCs/>
          <w:sz w:val="26"/>
          <w:szCs w:val="26"/>
        </w:rPr>
        <w:t xml:space="preserve">«Анализ межбюджетных трансфертов (без учета дотаций), поступивших в бюджет города Югорска за 2025 год» </w:t>
      </w:r>
      <w:r w:rsidRPr="00122D48">
        <w:rPr>
          <w:rFonts w:ascii="PT Astra Serif" w:hAnsi="PT Astra Serif"/>
          <w:bCs/>
          <w:sz w:val="26"/>
          <w:szCs w:val="26"/>
        </w:rPr>
        <w:t>к настоящей пояснительной записке.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b/>
          <w:bCs/>
          <w:sz w:val="26"/>
          <w:szCs w:val="26"/>
        </w:rPr>
      </w:pPr>
    </w:p>
    <w:p w:rsidR="00D11801" w:rsidRPr="00122D48" w:rsidRDefault="00D11801" w:rsidP="00122D48">
      <w:pPr>
        <w:pStyle w:val="ae"/>
        <w:numPr>
          <w:ilvl w:val="0"/>
          <w:numId w:val="2"/>
        </w:numPr>
        <w:spacing w:line="276" w:lineRule="auto"/>
        <w:jc w:val="center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>Иные межбюджетные трансферты</w:t>
      </w:r>
    </w:p>
    <w:p w:rsidR="00D11801" w:rsidRPr="00122D48" w:rsidRDefault="00D11801" w:rsidP="00122D48">
      <w:pPr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</w:p>
    <w:p w:rsidR="00F22BBD" w:rsidRPr="00122D48" w:rsidRDefault="00D11801" w:rsidP="00122D48">
      <w:pPr>
        <w:tabs>
          <w:tab w:val="left" w:pos="0"/>
        </w:tabs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bCs/>
          <w:sz w:val="26"/>
          <w:szCs w:val="26"/>
        </w:rPr>
        <w:tab/>
        <w:t>Первоначально в бюджете города Югорска на 202</w:t>
      </w:r>
      <w:r w:rsidR="00F22BBD" w:rsidRPr="00122D48">
        <w:rPr>
          <w:rFonts w:ascii="PT Astra Serif" w:hAnsi="PT Astra Serif"/>
          <w:bCs/>
          <w:sz w:val="26"/>
          <w:szCs w:val="26"/>
        </w:rPr>
        <w:t>5</w:t>
      </w:r>
      <w:r w:rsidRPr="00122D48">
        <w:rPr>
          <w:rFonts w:ascii="PT Astra Serif" w:hAnsi="PT Astra Serif"/>
          <w:bCs/>
          <w:sz w:val="26"/>
          <w:szCs w:val="26"/>
        </w:rPr>
        <w:t xml:space="preserve"> год и</w:t>
      </w:r>
      <w:r w:rsidRPr="00122D48">
        <w:rPr>
          <w:rFonts w:ascii="PT Astra Serif" w:hAnsi="PT Astra Serif"/>
          <w:sz w:val="26"/>
          <w:szCs w:val="26"/>
        </w:rPr>
        <w:t xml:space="preserve">ные межбюджетные трансферты утверждены в сумме </w:t>
      </w:r>
      <w:r w:rsidR="00F22BBD" w:rsidRPr="00122D48">
        <w:rPr>
          <w:rFonts w:ascii="PT Astra Serif" w:hAnsi="PT Astra Serif"/>
          <w:sz w:val="26"/>
          <w:szCs w:val="26"/>
        </w:rPr>
        <w:t xml:space="preserve">65 200,2 </w:t>
      </w:r>
      <w:r w:rsidRPr="00122D48">
        <w:rPr>
          <w:rFonts w:ascii="PT Astra Serif" w:hAnsi="PT Astra Serif"/>
          <w:sz w:val="26"/>
          <w:szCs w:val="26"/>
        </w:rPr>
        <w:t xml:space="preserve">тыс. рублей. </w:t>
      </w:r>
    </w:p>
    <w:p w:rsidR="00F22BBD" w:rsidRPr="00122D48" w:rsidRDefault="00F22BBD" w:rsidP="00122D48">
      <w:pPr>
        <w:tabs>
          <w:tab w:val="left" w:pos="0"/>
        </w:tabs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ab/>
      </w:r>
      <w:r w:rsidR="00D11801" w:rsidRPr="00122D48">
        <w:rPr>
          <w:rFonts w:ascii="PT Astra Serif" w:hAnsi="PT Astra Serif"/>
          <w:sz w:val="26"/>
          <w:szCs w:val="26"/>
        </w:rPr>
        <w:t xml:space="preserve">В течение отчетного периода плановые назначения были увеличены на </w:t>
      </w:r>
      <w:r w:rsidRPr="00122D48">
        <w:rPr>
          <w:rFonts w:ascii="PT Astra Serif" w:hAnsi="PT Astra Serif"/>
          <w:sz w:val="26"/>
          <w:szCs w:val="26"/>
        </w:rPr>
        <w:t>303 002,6</w:t>
      </w:r>
      <w:r w:rsidR="00D11801" w:rsidRPr="00122D48">
        <w:rPr>
          <w:rFonts w:ascii="PT Astra Serif" w:hAnsi="PT Astra Serif"/>
          <w:sz w:val="26"/>
          <w:szCs w:val="26"/>
        </w:rPr>
        <w:t xml:space="preserve"> тыс. рублей. </w:t>
      </w:r>
      <w:r w:rsidRPr="00122D48">
        <w:rPr>
          <w:rFonts w:ascii="PT Astra Serif" w:hAnsi="PT Astra Serif"/>
          <w:sz w:val="26"/>
          <w:szCs w:val="26"/>
        </w:rPr>
        <w:t xml:space="preserve">Основной объем дополнительных </w:t>
      </w:r>
      <w:r w:rsidR="00B12A04">
        <w:rPr>
          <w:rFonts w:ascii="PT Astra Serif" w:hAnsi="PT Astra Serif"/>
          <w:sz w:val="26"/>
          <w:szCs w:val="26"/>
        </w:rPr>
        <w:t>средств</w:t>
      </w:r>
      <w:r w:rsidRPr="00122D48">
        <w:rPr>
          <w:rFonts w:ascii="PT Astra Serif" w:hAnsi="PT Astra Serif"/>
          <w:sz w:val="26"/>
          <w:szCs w:val="26"/>
        </w:rPr>
        <w:t xml:space="preserve"> составили иные межбюджетные трансферты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– Югры</w:t>
      </w:r>
      <w:r w:rsidR="00B12A04">
        <w:rPr>
          <w:rFonts w:ascii="PT Astra Serif" w:hAnsi="PT Astra Serif"/>
          <w:sz w:val="26"/>
          <w:szCs w:val="26"/>
        </w:rPr>
        <w:t xml:space="preserve">, предоставленные городу Югорску </w:t>
      </w:r>
      <w:r w:rsidRPr="00122D48">
        <w:rPr>
          <w:rFonts w:ascii="PT Astra Serif" w:hAnsi="PT Astra Serif"/>
          <w:sz w:val="26"/>
          <w:szCs w:val="26"/>
        </w:rPr>
        <w:t xml:space="preserve">в </w:t>
      </w:r>
      <w:r w:rsidR="00B12A04">
        <w:rPr>
          <w:rFonts w:ascii="PT Astra Serif" w:hAnsi="PT Astra Serif"/>
          <w:sz w:val="26"/>
          <w:szCs w:val="26"/>
        </w:rPr>
        <w:t xml:space="preserve">общей </w:t>
      </w:r>
      <w:r w:rsidRPr="00122D48">
        <w:rPr>
          <w:rFonts w:ascii="PT Astra Serif" w:hAnsi="PT Astra Serif"/>
          <w:sz w:val="26"/>
          <w:szCs w:val="26"/>
        </w:rPr>
        <w:t xml:space="preserve">сумме </w:t>
      </w:r>
      <w:r w:rsidR="002A06E3" w:rsidRPr="00122D48">
        <w:rPr>
          <w:rFonts w:ascii="PT Astra Serif" w:hAnsi="PT Astra Serif"/>
          <w:sz w:val="26"/>
          <w:szCs w:val="26"/>
        </w:rPr>
        <w:t>298 950,2 тыс. рублей</w:t>
      </w:r>
      <w:r w:rsidRPr="00122D48">
        <w:rPr>
          <w:rFonts w:ascii="PT Astra Serif" w:hAnsi="PT Astra Serif"/>
          <w:sz w:val="26"/>
          <w:szCs w:val="26"/>
        </w:rPr>
        <w:t xml:space="preserve">. Средства </w:t>
      </w:r>
      <w:r w:rsidR="00B12A04">
        <w:rPr>
          <w:rFonts w:ascii="PT Astra Serif" w:hAnsi="PT Astra Serif"/>
          <w:sz w:val="26"/>
          <w:szCs w:val="26"/>
        </w:rPr>
        <w:t>были вы</w:t>
      </w:r>
      <w:r w:rsidR="00677976">
        <w:rPr>
          <w:rFonts w:ascii="PT Astra Serif" w:hAnsi="PT Astra Serif"/>
          <w:sz w:val="26"/>
          <w:szCs w:val="26"/>
        </w:rPr>
        <w:t>д</w:t>
      </w:r>
      <w:bookmarkStart w:id="0" w:name="_GoBack"/>
      <w:bookmarkEnd w:id="0"/>
      <w:r w:rsidR="00B12A04">
        <w:rPr>
          <w:rFonts w:ascii="PT Astra Serif" w:hAnsi="PT Astra Serif"/>
          <w:sz w:val="26"/>
          <w:szCs w:val="26"/>
        </w:rPr>
        <w:t>елены</w:t>
      </w:r>
      <w:r w:rsidRPr="00122D48">
        <w:rPr>
          <w:rFonts w:ascii="PT Astra Serif" w:hAnsi="PT Astra Serif"/>
          <w:sz w:val="26"/>
          <w:szCs w:val="26"/>
        </w:rPr>
        <w:t xml:space="preserve"> для оплаты задолженности организаций коммунального комплекса за потребленные топливно-энергетические ресурсы </w:t>
      </w:r>
      <w:r w:rsidR="002A06E3" w:rsidRPr="00122D48">
        <w:rPr>
          <w:rFonts w:ascii="PT Astra Serif" w:hAnsi="PT Astra Serif"/>
          <w:sz w:val="26"/>
          <w:szCs w:val="26"/>
        </w:rPr>
        <w:t>–</w:t>
      </w:r>
      <w:r w:rsidRPr="00122D48">
        <w:rPr>
          <w:rFonts w:ascii="PT Astra Serif" w:hAnsi="PT Astra Serif"/>
          <w:sz w:val="26"/>
          <w:szCs w:val="26"/>
        </w:rPr>
        <w:t xml:space="preserve"> </w:t>
      </w:r>
      <w:r w:rsidR="002A06E3" w:rsidRPr="00122D48">
        <w:rPr>
          <w:rFonts w:ascii="PT Astra Serif" w:hAnsi="PT Astra Serif"/>
          <w:sz w:val="26"/>
          <w:szCs w:val="26"/>
        </w:rPr>
        <w:t>207 383,2</w:t>
      </w:r>
      <w:r w:rsidRPr="00122D48">
        <w:rPr>
          <w:rFonts w:ascii="PT Astra Serif" w:hAnsi="PT Astra Serif"/>
          <w:sz w:val="26"/>
          <w:szCs w:val="26"/>
        </w:rPr>
        <w:t xml:space="preserve"> тыс. рублей и выкупа в муниципальную собственность </w:t>
      </w:r>
      <w:proofErr w:type="spellStart"/>
      <w:r w:rsidRPr="00122D48">
        <w:rPr>
          <w:rFonts w:ascii="PT Astra Serif" w:hAnsi="PT Astra Serif"/>
          <w:sz w:val="26"/>
          <w:szCs w:val="26"/>
        </w:rPr>
        <w:t>блочно</w:t>
      </w:r>
      <w:proofErr w:type="spellEnd"/>
      <w:r w:rsidRPr="00122D48">
        <w:rPr>
          <w:rFonts w:ascii="PT Astra Serif" w:hAnsi="PT Astra Serif"/>
          <w:sz w:val="26"/>
          <w:szCs w:val="26"/>
        </w:rPr>
        <w:t>-модульной котельной № 14 - 91 567,0 тыс. рублей.</w:t>
      </w:r>
    </w:p>
    <w:p w:rsidR="00F86543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В результате </w:t>
      </w:r>
      <w:r w:rsidR="00F86543" w:rsidRPr="00122D48">
        <w:rPr>
          <w:rFonts w:ascii="PT Astra Serif" w:hAnsi="PT Astra Serif"/>
          <w:sz w:val="26"/>
          <w:szCs w:val="26"/>
        </w:rPr>
        <w:t xml:space="preserve">утвержденный план на год </w:t>
      </w:r>
      <w:r w:rsidRPr="00122D48">
        <w:rPr>
          <w:rFonts w:ascii="PT Astra Serif" w:hAnsi="PT Astra Serif"/>
          <w:sz w:val="26"/>
          <w:szCs w:val="26"/>
        </w:rPr>
        <w:t xml:space="preserve">составил в сумме </w:t>
      </w:r>
      <w:r w:rsidR="00F22BBD" w:rsidRPr="00122D48">
        <w:rPr>
          <w:rFonts w:ascii="PT Astra Serif" w:hAnsi="PT Astra Serif"/>
          <w:sz w:val="26"/>
          <w:szCs w:val="26"/>
        </w:rPr>
        <w:t>368 202,8</w:t>
      </w:r>
      <w:r w:rsidRPr="00122D48">
        <w:rPr>
          <w:rFonts w:ascii="PT Astra Serif" w:hAnsi="PT Astra Serif"/>
          <w:sz w:val="26"/>
          <w:szCs w:val="26"/>
        </w:rPr>
        <w:t xml:space="preserve"> тыс. рублей. Фактически за отчетный период </w:t>
      </w:r>
      <w:r w:rsidRPr="00122D48">
        <w:rPr>
          <w:rFonts w:ascii="PT Astra Serif" w:hAnsi="PT Astra Serif"/>
          <w:bCs/>
          <w:sz w:val="26"/>
          <w:szCs w:val="26"/>
        </w:rPr>
        <w:t>и</w:t>
      </w:r>
      <w:r w:rsidRPr="00122D48">
        <w:rPr>
          <w:rFonts w:ascii="PT Astra Serif" w:hAnsi="PT Astra Serif"/>
          <w:sz w:val="26"/>
          <w:szCs w:val="26"/>
        </w:rPr>
        <w:t xml:space="preserve">ные межбюджетные трансферты поступили в сумме </w:t>
      </w:r>
      <w:r w:rsidR="00F22BBD" w:rsidRPr="00122D48">
        <w:rPr>
          <w:rFonts w:ascii="PT Astra Serif" w:hAnsi="PT Astra Serif"/>
          <w:sz w:val="26"/>
          <w:szCs w:val="26"/>
        </w:rPr>
        <w:t>451 885,3</w:t>
      </w:r>
      <w:r w:rsidRPr="00122D48">
        <w:rPr>
          <w:rFonts w:ascii="PT Astra Serif" w:hAnsi="PT Astra Serif"/>
          <w:sz w:val="26"/>
          <w:szCs w:val="26"/>
        </w:rPr>
        <w:t xml:space="preserve"> тыс. рублей. </w:t>
      </w:r>
      <w:r w:rsidR="00F86543" w:rsidRPr="00122D48">
        <w:rPr>
          <w:rFonts w:ascii="PT Astra Serif" w:hAnsi="PT Astra Serif"/>
          <w:sz w:val="26"/>
          <w:szCs w:val="26"/>
        </w:rPr>
        <w:t>Исполнение составило 1</w:t>
      </w:r>
      <w:r w:rsidR="00F22BBD" w:rsidRPr="00122D48">
        <w:rPr>
          <w:rFonts w:ascii="PT Astra Serif" w:hAnsi="PT Astra Serif"/>
          <w:sz w:val="26"/>
          <w:szCs w:val="26"/>
        </w:rPr>
        <w:t>22,7</w:t>
      </w:r>
      <w:r w:rsidR="00F86543" w:rsidRPr="00122D48">
        <w:rPr>
          <w:rFonts w:ascii="PT Astra Serif" w:hAnsi="PT Astra Serif"/>
          <w:sz w:val="26"/>
          <w:szCs w:val="26"/>
        </w:rPr>
        <w:t>%.</w:t>
      </w:r>
      <w:r w:rsidR="003960A1" w:rsidRPr="00122D48">
        <w:rPr>
          <w:rFonts w:ascii="PT Astra Serif" w:hAnsi="PT Astra Serif"/>
        </w:rPr>
        <w:t xml:space="preserve"> </w:t>
      </w:r>
      <w:r w:rsidR="003960A1" w:rsidRPr="00122D48">
        <w:rPr>
          <w:rFonts w:ascii="PT Astra Serif" w:hAnsi="PT Astra Serif"/>
          <w:sz w:val="26"/>
          <w:szCs w:val="26"/>
        </w:rPr>
        <w:t>Превышение факта над утвержденными плановыми показателями обусловлено</w:t>
      </w:r>
      <w:r w:rsidR="00B12A04">
        <w:rPr>
          <w:rFonts w:ascii="PT Astra Serif" w:hAnsi="PT Astra Serif"/>
          <w:sz w:val="26"/>
          <w:szCs w:val="26"/>
        </w:rPr>
        <w:t xml:space="preserve"> тем, что </w:t>
      </w:r>
      <w:r w:rsidR="003960A1" w:rsidRPr="00122D48">
        <w:rPr>
          <w:rFonts w:ascii="PT Astra Serif" w:hAnsi="PT Astra Serif"/>
          <w:sz w:val="26"/>
          <w:szCs w:val="26"/>
        </w:rPr>
        <w:t xml:space="preserve">25.12.2025 поступило уведомление от </w:t>
      </w:r>
      <w:proofErr w:type="spellStart"/>
      <w:r w:rsidR="003960A1" w:rsidRPr="00122D48">
        <w:rPr>
          <w:rFonts w:ascii="PT Astra Serif" w:hAnsi="PT Astra Serif"/>
          <w:sz w:val="26"/>
          <w:szCs w:val="26"/>
        </w:rPr>
        <w:t>Депфина</w:t>
      </w:r>
      <w:proofErr w:type="spellEnd"/>
      <w:r w:rsidR="003960A1" w:rsidRPr="00122D48">
        <w:rPr>
          <w:rFonts w:ascii="PT Astra Serif" w:hAnsi="PT Astra Serif"/>
          <w:sz w:val="26"/>
          <w:szCs w:val="26"/>
        </w:rPr>
        <w:t xml:space="preserve"> Югры о предоставлении иных межбюджетных трансфертов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– Югры на сумму (+) 83 690,0 тыс. рублей (для оплаты задолженности организаций коммунального комплекса за потребленные топливно-энергетические ресурсы). Уведомление было получено </w:t>
      </w:r>
      <w:r w:rsidR="00427E6A">
        <w:rPr>
          <w:rFonts w:ascii="PT Astra Serif" w:hAnsi="PT Astra Serif"/>
          <w:sz w:val="26"/>
          <w:szCs w:val="26"/>
        </w:rPr>
        <w:t xml:space="preserve">Департаментом финансов администрации города Югорска </w:t>
      </w:r>
      <w:r w:rsidR="003960A1" w:rsidRPr="00122D48">
        <w:rPr>
          <w:rFonts w:ascii="PT Astra Serif" w:hAnsi="PT Astra Serif"/>
          <w:sz w:val="26"/>
          <w:szCs w:val="26"/>
        </w:rPr>
        <w:t>после представления проекта решения Думы города Югорска «О внесении изменений в решение Думы города Югорска от 20.12.2024 № 102 «О бюджете города Югорска на 2025 год и на плановый период 2026 и 2027 годов» (4 поправка) в Думу города Югорска. В связи с этим средства не были утверждены в доходной части бюджета. Фактически данные средства поступили в полном объеме</w:t>
      </w:r>
      <w:r w:rsidR="001B5003">
        <w:rPr>
          <w:rFonts w:ascii="PT Astra Serif" w:hAnsi="PT Astra Serif"/>
          <w:sz w:val="26"/>
          <w:szCs w:val="26"/>
        </w:rPr>
        <w:t>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Исполнение плановых показателей по </w:t>
      </w:r>
      <w:r w:rsidRPr="00122D48">
        <w:rPr>
          <w:rFonts w:ascii="PT Astra Serif" w:hAnsi="PT Astra Serif"/>
          <w:bCs/>
          <w:sz w:val="26"/>
          <w:szCs w:val="26"/>
        </w:rPr>
        <w:t>и</w:t>
      </w:r>
      <w:r w:rsidRPr="00122D48">
        <w:rPr>
          <w:rFonts w:ascii="PT Astra Serif" w:hAnsi="PT Astra Serif"/>
          <w:sz w:val="26"/>
          <w:szCs w:val="26"/>
        </w:rPr>
        <w:t xml:space="preserve">ным межбюджетным трансфертам </w:t>
      </w:r>
      <w:r w:rsidRPr="00122D48">
        <w:rPr>
          <w:rFonts w:ascii="PT Astra Serif" w:hAnsi="PT Astra Serif"/>
          <w:bCs/>
          <w:sz w:val="26"/>
          <w:szCs w:val="26"/>
        </w:rPr>
        <w:t xml:space="preserve">представлено в приложении 2 </w:t>
      </w:r>
      <w:r w:rsidR="00361367">
        <w:rPr>
          <w:rFonts w:ascii="PT Astra Serif" w:hAnsi="PT Astra Serif"/>
          <w:bCs/>
          <w:sz w:val="26"/>
          <w:szCs w:val="26"/>
        </w:rPr>
        <w:t xml:space="preserve">«Анализ межбюджетных трансфертов (без учета </w:t>
      </w:r>
      <w:r w:rsidR="00361367">
        <w:rPr>
          <w:rFonts w:ascii="PT Astra Serif" w:hAnsi="PT Astra Serif"/>
          <w:bCs/>
          <w:sz w:val="26"/>
          <w:szCs w:val="26"/>
        </w:rPr>
        <w:lastRenderedPageBreak/>
        <w:t xml:space="preserve">дотаций), поступивших в бюджет города Югорска за 2025 год» </w:t>
      </w:r>
      <w:r w:rsidRPr="00122D48">
        <w:rPr>
          <w:rFonts w:ascii="PT Astra Serif" w:hAnsi="PT Astra Serif"/>
          <w:bCs/>
          <w:sz w:val="26"/>
          <w:szCs w:val="26"/>
        </w:rPr>
        <w:t>к настоящей пояснительной записке.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122D48">
        <w:rPr>
          <w:rFonts w:ascii="PT Astra Serif" w:hAnsi="PT Astra Serif"/>
          <w:b/>
          <w:sz w:val="26"/>
          <w:szCs w:val="26"/>
        </w:rPr>
        <w:t>Прочие безвозмездные поступления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64122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Первоначально в бюджете города Югорска на 202</w:t>
      </w:r>
      <w:r w:rsidR="00F41101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 </w:t>
      </w:r>
      <w:r w:rsidR="00641221" w:rsidRPr="00122D48">
        <w:rPr>
          <w:rFonts w:ascii="PT Astra Serif" w:hAnsi="PT Astra Serif"/>
          <w:sz w:val="26"/>
          <w:szCs w:val="26"/>
        </w:rPr>
        <w:t xml:space="preserve">планировались </w:t>
      </w:r>
      <w:r w:rsidRPr="00122D48">
        <w:rPr>
          <w:rFonts w:ascii="PT Astra Serif" w:hAnsi="PT Astra Serif"/>
          <w:sz w:val="26"/>
          <w:szCs w:val="26"/>
        </w:rPr>
        <w:t xml:space="preserve"> безвозмездные поступления</w:t>
      </w:r>
      <w:r w:rsidR="00F41101" w:rsidRPr="00122D48">
        <w:rPr>
          <w:rFonts w:ascii="PT Astra Serif" w:hAnsi="PT Astra Serif"/>
          <w:sz w:val="26"/>
          <w:szCs w:val="26"/>
        </w:rPr>
        <w:t xml:space="preserve"> от негосударственных организаций</w:t>
      </w:r>
      <w:r w:rsidRPr="00122D48">
        <w:rPr>
          <w:rFonts w:ascii="PT Astra Serif" w:hAnsi="PT Astra Serif"/>
          <w:sz w:val="26"/>
          <w:szCs w:val="26"/>
        </w:rPr>
        <w:t xml:space="preserve"> </w:t>
      </w:r>
      <w:r w:rsidR="00F41101" w:rsidRPr="00122D48">
        <w:rPr>
          <w:rFonts w:ascii="PT Astra Serif" w:hAnsi="PT Astra Serif"/>
          <w:sz w:val="26"/>
          <w:szCs w:val="26"/>
        </w:rPr>
        <w:t>в сумме 323,5 тыс. рублей</w:t>
      </w:r>
      <w:r w:rsidR="00641221" w:rsidRPr="00122D48">
        <w:rPr>
          <w:rFonts w:ascii="PT Astra Serif" w:hAnsi="PT Astra Serif"/>
          <w:sz w:val="26"/>
          <w:szCs w:val="26"/>
        </w:rPr>
        <w:t xml:space="preserve"> (от Фонда поддержки детей, находящихся в трудной жизненной ситуации, города Москвы в форме гранта). </w:t>
      </w:r>
    </w:p>
    <w:p w:rsidR="004D6787" w:rsidRPr="00122D48" w:rsidRDefault="00D11801" w:rsidP="00122D48">
      <w:pPr>
        <w:tabs>
          <w:tab w:val="left" w:pos="0"/>
        </w:tabs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ab/>
        <w:t xml:space="preserve">В отчетном периоде </w:t>
      </w:r>
      <w:r w:rsidR="004D6787" w:rsidRPr="00122D48">
        <w:rPr>
          <w:rFonts w:ascii="PT Astra Serif" w:hAnsi="PT Astra Serif"/>
          <w:sz w:val="26"/>
          <w:szCs w:val="26"/>
        </w:rPr>
        <w:t>плановые назначения были уточнены на сумму произведенного возврата остатков субсидий и субвенций, имеющих целевое назначение, прошлых лет – (-) 103,5 тыс. рублей, в том числе:</w:t>
      </w:r>
    </w:p>
    <w:p w:rsidR="004D6787" w:rsidRPr="00122D48" w:rsidRDefault="004D6787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- субвенции на поддержку сельскохозяйственных производителей и деятельности по заготовке и переработке дикоросов – (-) 95,5 тыс. рублей в связи с установлением факта </w:t>
      </w:r>
      <w:proofErr w:type="spellStart"/>
      <w:r w:rsidRPr="00122D48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122D48">
        <w:rPr>
          <w:rFonts w:ascii="PT Astra Serif" w:hAnsi="PT Astra Serif"/>
          <w:sz w:val="26"/>
          <w:szCs w:val="26"/>
        </w:rPr>
        <w:t xml:space="preserve"> значений предоставления субсидии получателем субсидии по результатам проверки отчета о достижении результатов предоставления субсидии по состоянию на 31.12.2024, а </w:t>
      </w:r>
      <w:proofErr w:type="gramStart"/>
      <w:r w:rsidRPr="00122D48">
        <w:rPr>
          <w:rFonts w:ascii="PT Astra Serif" w:hAnsi="PT Astra Serif"/>
          <w:sz w:val="26"/>
          <w:szCs w:val="26"/>
        </w:rPr>
        <w:t>так же</w:t>
      </w:r>
      <w:proofErr w:type="gramEnd"/>
      <w:r w:rsidRPr="00122D48">
        <w:rPr>
          <w:rFonts w:ascii="PT Astra Serif" w:hAnsi="PT Astra Serif"/>
          <w:sz w:val="26"/>
          <w:szCs w:val="26"/>
        </w:rPr>
        <w:t xml:space="preserve"> документов, подтверждающих факт реализации получателем субсидии продукции собственного производства;</w:t>
      </w:r>
    </w:p>
    <w:p w:rsidR="004D6787" w:rsidRPr="00122D48" w:rsidRDefault="004D6787" w:rsidP="00122D4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 xml:space="preserve">- субсидии на реализацию мероприятий по обеспечению жильем молодых семей – (-) 7,9 тыс. рублей в  связи с возвратом банком в доход бюджета города средств, оставшихся на счетах граждан, получивших данную субсидию. 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eastAsia="Arial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Таким образом, ут</w:t>
      </w:r>
      <w:r w:rsidR="00F86543" w:rsidRPr="00122D48">
        <w:rPr>
          <w:rFonts w:ascii="PT Astra Serif" w:hAnsi="PT Astra Serif"/>
          <w:sz w:val="26"/>
          <w:szCs w:val="26"/>
        </w:rPr>
        <w:t>вержденный</w:t>
      </w:r>
      <w:r w:rsidRPr="00122D48">
        <w:rPr>
          <w:rFonts w:ascii="PT Astra Serif" w:eastAsia="Arial" w:hAnsi="PT Astra Serif"/>
          <w:sz w:val="26"/>
          <w:szCs w:val="26"/>
        </w:rPr>
        <w:t xml:space="preserve"> план на год</w:t>
      </w:r>
      <w:r w:rsidR="00FB2044" w:rsidRPr="00122D48">
        <w:rPr>
          <w:rFonts w:ascii="PT Astra Serif" w:eastAsia="Arial" w:hAnsi="PT Astra Serif"/>
          <w:sz w:val="26"/>
          <w:szCs w:val="26"/>
        </w:rPr>
        <w:t xml:space="preserve"> по</w:t>
      </w:r>
      <w:r w:rsidRPr="00122D48">
        <w:rPr>
          <w:rFonts w:ascii="PT Astra Serif" w:eastAsia="Arial" w:hAnsi="PT Astra Serif"/>
          <w:sz w:val="26"/>
          <w:szCs w:val="26"/>
        </w:rPr>
        <w:t xml:space="preserve"> </w:t>
      </w:r>
      <w:r w:rsidRPr="00122D48">
        <w:rPr>
          <w:rFonts w:ascii="PT Astra Serif" w:hAnsi="PT Astra Serif"/>
          <w:sz w:val="26"/>
          <w:szCs w:val="26"/>
        </w:rPr>
        <w:t>прочим безвозмездным поступлениям</w:t>
      </w:r>
      <w:r w:rsidRPr="00122D48">
        <w:rPr>
          <w:rFonts w:ascii="PT Astra Serif" w:eastAsia="Arial" w:hAnsi="PT Astra Serif"/>
          <w:sz w:val="26"/>
          <w:szCs w:val="26"/>
        </w:rPr>
        <w:t xml:space="preserve"> на 202</w:t>
      </w:r>
      <w:r w:rsidR="004D6787" w:rsidRPr="00122D48">
        <w:rPr>
          <w:rFonts w:ascii="PT Astra Serif" w:eastAsia="Arial" w:hAnsi="PT Astra Serif"/>
          <w:sz w:val="26"/>
          <w:szCs w:val="26"/>
        </w:rPr>
        <w:t>5</w:t>
      </w:r>
      <w:r w:rsidRPr="00122D48">
        <w:rPr>
          <w:rFonts w:ascii="PT Astra Serif" w:eastAsia="Arial" w:hAnsi="PT Astra Serif"/>
          <w:sz w:val="26"/>
          <w:szCs w:val="26"/>
        </w:rPr>
        <w:t xml:space="preserve"> год составил </w:t>
      </w:r>
      <w:r w:rsidR="004D6787" w:rsidRPr="00122D48">
        <w:rPr>
          <w:rFonts w:ascii="PT Astra Serif" w:eastAsia="Arial" w:hAnsi="PT Astra Serif"/>
          <w:sz w:val="26"/>
          <w:szCs w:val="26"/>
        </w:rPr>
        <w:t>220</w:t>
      </w:r>
      <w:r w:rsidRPr="00122D48">
        <w:rPr>
          <w:rFonts w:ascii="PT Astra Serif" w:eastAsia="Arial" w:hAnsi="PT Astra Serif"/>
          <w:sz w:val="26"/>
          <w:szCs w:val="26"/>
        </w:rPr>
        <w:t>,0 тыс. рублей. Исполнение - 100,0%.</w:t>
      </w: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Анализ структуры безвозмездных поступлений</w:t>
      </w:r>
      <w:r w:rsidRPr="00122D48">
        <w:rPr>
          <w:rFonts w:ascii="PT Astra Serif" w:hAnsi="PT Astra Serif"/>
          <w:b/>
          <w:sz w:val="26"/>
          <w:szCs w:val="26"/>
        </w:rPr>
        <w:t xml:space="preserve"> </w:t>
      </w:r>
      <w:r w:rsidRPr="00122D48">
        <w:rPr>
          <w:rFonts w:ascii="PT Astra Serif" w:hAnsi="PT Astra Serif"/>
          <w:sz w:val="26"/>
          <w:szCs w:val="26"/>
        </w:rPr>
        <w:t>бюджета города Югорска за период 202</w:t>
      </w:r>
      <w:r w:rsidR="00AC0F3D" w:rsidRPr="00122D48">
        <w:rPr>
          <w:rFonts w:ascii="PT Astra Serif" w:hAnsi="PT Astra Serif"/>
          <w:sz w:val="26"/>
          <w:szCs w:val="26"/>
        </w:rPr>
        <w:t>4</w:t>
      </w:r>
      <w:r w:rsidRPr="00122D48">
        <w:rPr>
          <w:rFonts w:ascii="PT Astra Serif" w:hAnsi="PT Astra Serif"/>
          <w:sz w:val="26"/>
          <w:szCs w:val="26"/>
        </w:rPr>
        <w:t xml:space="preserve"> и 202</w:t>
      </w:r>
      <w:r w:rsidR="00AC0F3D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годов представлен в таблице 1</w:t>
      </w:r>
      <w:r w:rsidR="00BA0189" w:rsidRPr="00122D48">
        <w:rPr>
          <w:rFonts w:ascii="PT Astra Serif" w:hAnsi="PT Astra Serif"/>
          <w:sz w:val="26"/>
          <w:szCs w:val="26"/>
        </w:rPr>
        <w:t>0</w:t>
      </w:r>
      <w:r w:rsidRPr="00122D48">
        <w:rPr>
          <w:rFonts w:ascii="PT Astra Serif" w:hAnsi="PT Astra Serif"/>
          <w:sz w:val="26"/>
          <w:szCs w:val="26"/>
        </w:rPr>
        <w:t>.</w:t>
      </w:r>
    </w:p>
    <w:p w:rsidR="00D11801" w:rsidRPr="00122D48" w:rsidRDefault="00D11801" w:rsidP="00122D48">
      <w:pPr>
        <w:spacing w:line="276" w:lineRule="auto"/>
        <w:contextualSpacing/>
        <w:jc w:val="right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Таблица 1</w:t>
      </w:r>
      <w:r w:rsidR="00BA0189" w:rsidRPr="00122D48">
        <w:rPr>
          <w:rFonts w:ascii="PT Astra Serif" w:hAnsi="PT Astra Serif"/>
          <w:sz w:val="26"/>
          <w:szCs w:val="26"/>
        </w:rPr>
        <w:t>0</w:t>
      </w:r>
    </w:p>
    <w:p w:rsidR="00D11801" w:rsidRPr="00122D48" w:rsidRDefault="00D11801" w:rsidP="00122D48">
      <w:pPr>
        <w:spacing w:line="276" w:lineRule="auto"/>
        <w:contextualSpacing/>
        <w:jc w:val="right"/>
        <w:rPr>
          <w:rFonts w:ascii="PT Astra Serif" w:hAnsi="PT Astra Serif"/>
          <w:sz w:val="26"/>
          <w:szCs w:val="26"/>
        </w:rPr>
      </w:pP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 xml:space="preserve">Анализ структуры </w:t>
      </w:r>
      <w:r w:rsidRPr="00122D48">
        <w:rPr>
          <w:rFonts w:ascii="PT Astra Serif" w:hAnsi="PT Astra Serif"/>
          <w:b/>
          <w:sz w:val="26"/>
          <w:szCs w:val="26"/>
        </w:rPr>
        <w:t xml:space="preserve">безвозмездных поступлений </w:t>
      </w:r>
      <w:r w:rsidRPr="00122D48">
        <w:rPr>
          <w:rFonts w:ascii="PT Astra Serif" w:hAnsi="PT Astra Serif"/>
          <w:b/>
          <w:bCs/>
          <w:sz w:val="26"/>
          <w:szCs w:val="26"/>
        </w:rPr>
        <w:t xml:space="preserve">бюджета города Югорска </w:t>
      </w:r>
    </w:p>
    <w:p w:rsidR="00D11801" w:rsidRPr="00122D48" w:rsidRDefault="00AC0F3D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122D48">
        <w:rPr>
          <w:rFonts w:ascii="PT Astra Serif" w:hAnsi="PT Astra Serif"/>
          <w:b/>
          <w:bCs/>
          <w:sz w:val="26"/>
          <w:szCs w:val="26"/>
        </w:rPr>
        <w:t>за период 2024</w:t>
      </w:r>
      <w:r w:rsidR="00D11801" w:rsidRPr="00122D48">
        <w:rPr>
          <w:rFonts w:ascii="PT Astra Serif" w:hAnsi="PT Astra Serif"/>
          <w:b/>
          <w:bCs/>
          <w:sz w:val="26"/>
          <w:szCs w:val="26"/>
        </w:rPr>
        <w:t xml:space="preserve"> и 202</w:t>
      </w:r>
      <w:r w:rsidRPr="00122D48">
        <w:rPr>
          <w:rFonts w:ascii="PT Astra Serif" w:hAnsi="PT Astra Serif"/>
          <w:b/>
          <w:bCs/>
          <w:sz w:val="26"/>
          <w:szCs w:val="26"/>
        </w:rPr>
        <w:t>5</w:t>
      </w:r>
      <w:r w:rsidR="00D11801" w:rsidRPr="00122D48">
        <w:rPr>
          <w:rFonts w:ascii="PT Astra Serif" w:hAnsi="PT Astra Serif"/>
          <w:b/>
          <w:bCs/>
          <w:sz w:val="26"/>
          <w:szCs w:val="26"/>
        </w:rPr>
        <w:t xml:space="preserve"> годов</w:t>
      </w:r>
    </w:p>
    <w:p w:rsidR="00D11801" w:rsidRPr="00122D48" w:rsidRDefault="00D11801" w:rsidP="00122D48">
      <w:pP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tbl>
      <w:tblPr>
        <w:tblW w:w="9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1417"/>
        <w:gridCol w:w="993"/>
        <w:gridCol w:w="1417"/>
        <w:gridCol w:w="1027"/>
        <w:gridCol w:w="1481"/>
      </w:tblGrid>
      <w:tr w:rsidR="00122D48" w:rsidRPr="00122D48" w:rsidTr="00BA0189">
        <w:trPr>
          <w:trHeight w:val="290"/>
          <w:tblHeader/>
          <w:jc w:val="center"/>
        </w:trPr>
        <w:tc>
          <w:tcPr>
            <w:tcW w:w="3288" w:type="dxa"/>
            <w:vMerge w:val="restart"/>
            <w:vAlign w:val="center"/>
          </w:tcPr>
          <w:p w:rsidR="00D11801" w:rsidRPr="00122D48" w:rsidRDefault="00D11801" w:rsidP="00F7320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Наименование показателя</w:t>
            </w:r>
          </w:p>
        </w:tc>
        <w:tc>
          <w:tcPr>
            <w:tcW w:w="2410" w:type="dxa"/>
            <w:gridSpan w:val="2"/>
          </w:tcPr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 xml:space="preserve">Исполнено </w:t>
            </w:r>
          </w:p>
          <w:p w:rsidR="00D11801" w:rsidRPr="00122D48" w:rsidRDefault="00D11801" w:rsidP="00F7320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PT Astra Serif" w:hAnsi="PT Astra Serif"/>
                <w:b/>
                <w:sz w:val="22"/>
                <w:szCs w:val="26"/>
              </w:rPr>
            </w:pPr>
            <w:r w:rsidRPr="00122D48">
              <w:rPr>
                <w:rFonts w:ascii="PT Astra Serif" w:hAnsi="PT Astra Serif"/>
                <w:b/>
                <w:bCs/>
                <w:sz w:val="22"/>
                <w:szCs w:val="26"/>
              </w:rPr>
              <w:t xml:space="preserve">за </w:t>
            </w:r>
            <w:r w:rsidRPr="00122D48">
              <w:rPr>
                <w:rFonts w:ascii="PT Astra Serif" w:hAnsi="PT Astra Serif"/>
                <w:b/>
                <w:sz w:val="22"/>
                <w:szCs w:val="26"/>
              </w:rPr>
              <w:t>202</w:t>
            </w:r>
            <w:r w:rsidR="00AC0F3D" w:rsidRPr="00122D48">
              <w:rPr>
                <w:rFonts w:ascii="PT Astra Serif" w:hAnsi="PT Astra Serif"/>
                <w:b/>
                <w:sz w:val="22"/>
                <w:szCs w:val="26"/>
              </w:rPr>
              <w:t>4</w:t>
            </w:r>
            <w:r w:rsidRPr="00122D48">
              <w:rPr>
                <w:rFonts w:ascii="PT Astra Serif" w:hAnsi="PT Astra Serif"/>
                <w:b/>
                <w:sz w:val="22"/>
                <w:szCs w:val="26"/>
              </w:rPr>
              <w:t xml:space="preserve"> год</w:t>
            </w:r>
          </w:p>
        </w:tc>
        <w:tc>
          <w:tcPr>
            <w:tcW w:w="2444" w:type="dxa"/>
            <w:gridSpan w:val="2"/>
          </w:tcPr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 xml:space="preserve">Исполнено </w:t>
            </w:r>
          </w:p>
          <w:p w:rsidR="00D11801" w:rsidRPr="00122D48" w:rsidRDefault="00D11801" w:rsidP="00F7320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/>
                <w:bCs/>
                <w:sz w:val="22"/>
                <w:szCs w:val="26"/>
              </w:rPr>
              <w:t>за 202</w:t>
            </w:r>
            <w:r w:rsidR="00AC0F3D" w:rsidRPr="00122D48">
              <w:rPr>
                <w:rFonts w:ascii="PT Astra Serif" w:hAnsi="PT Astra Serif"/>
                <w:b/>
                <w:bCs/>
                <w:sz w:val="22"/>
                <w:szCs w:val="26"/>
              </w:rPr>
              <w:t>5</w:t>
            </w:r>
            <w:r w:rsidRPr="00122D48">
              <w:rPr>
                <w:rFonts w:ascii="PT Astra Serif" w:hAnsi="PT Astra Serif"/>
                <w:b/>
                <w:bCs/>
                <w:sz w:val="22"/>
                <w:szCs w:val="26"/>
              </w:rPr>
              <w:t xml:space="preserve"> год </w:t>
            </w:r>
          </w:p>
        </w:tc>
        <w:tc>
          <w:tcPr>
            <w:tcW w:w="1481" w:type="dxa"/>
            <w:vMerge w:val="restart"/>
          </w:tcPr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Рост (+)/ снижение (-) 202</w:t>
            </w:r>
            <w:r w:rsidR="00AC0F3D" w:rsidRPr="00122D48">
              <w:rPr>
                <w:rFonts w:ascii="PT Astra Serif" w:hAnsi="PT Astra Serif"/>
                <w:bCs/>
                <w:sz w:val="22"/>
                <w:szCs w:val="26"/>
              </w:rPr>
              <w:t>5</w:t>
            </w: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 xml:space="preserve"> года </w:t>
            </w:r>
          </w:p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к 202</w:t>
            </w:r>
            <w:r w:rsidR="00AC0F3D" w:rsidRPr="00122D48">
              <w:rPr>
                <w:rFonts w:ascii="PT Astra Serif" w:hAnsi="PT Astra Serif"/>
                <w:bCs/>
                <w:sz w:val="22"/>
                <w:szCs w:val="26"/>
              </w:rPr>
              <w:t>4</w:t>
            </w: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 xml:space="preserve"> году</w:t>
            </w:r>
          </w:p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(тыс. рублей, %)</w:t>
            </w:r>
          </w:p>
        </w:tc>
      </w:tr>
      <w:tr w:rsidR="00122D48" w:rsidRPr="00122D48" w:rsidTr="00BA0189">
        <w:trPr>
          <w:trHeight w:val="409"/>
          <w:tblHeader/>
          <w:jc w:val="center"/>
        </w:trPr>
        <w:tc>
          <w:tcPr>
            <w:tcW w:w="3288" w:type="dxa"/>
            <w:vMerge/>
          </w:tcPr>
          <w:p w:rsidR="00D11801" w:rsidRPr="00122D48" w:rsidRDefault="00D11801" w:rsidP="00F73204">
            <w:pPr>
              <w:autoSpaceDE w:val="0"/>
              <w:autoSpaceDN w:val="0"/>
              <w:adjustRightInd w:val="0"/>
              <w:contextualSpacing/>
              <w:jc w:val="right"/>
              <w:rPr>
                <w:rFonts w:ascii="PT Astra Serif" w:hAnsi="PT Astra Serif"/>
                <w:sz w:val="22"/>
                <w:szCs w:val="26"/>
              </w:rPr>
            </w:pPr>
          </w:p>
        </w:tc>
        <w:tc>
          <w:tcPr>
            <w:tcW w:w="1417" w:type="dxa"/>
          </w:tcPr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 xml:space="preserve">сумма </w:t>
            </w:r>
          </w:p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(тыс. рублей)</w:t>
            </w:r>
          </w:p>
        </w:tc>
        <w:tc>
          <w:tcPr>
            <w:tcW w:w="993" w:type="dxa"/>
          </w:tcPr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proofErr w:type="spellStart"/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удель-ный</w:t>
            </w:r>
            <w:proofErr w:type="spellEnd"/>
            <w:r w:rsidRPr="00122D48">
              <w:rPr>
                <w:rFonts w:ascii="PT Astra Serif" w:hAnsi="PT Astra Serif"/>
                <w:bCs/>
                <w:sz w:val="22"/>
                <w:szCs w:val="26"/>
              </w:rPr>
              <w:t xml:space="preserve"> вес (%)</w:t>
            </w:r>
          </w:p>
        </w:tc>
        <w:tc>
          <w:tcPr>
            <w:tcW w:w="1417" w:type="dxa"/>
          </w:tcPr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 xml:space="preserve">сумма </w:t>
            </w:r>
          </w:p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(тыс. рублей)</w:t>
            </w:r>
          </w:p>
        </w:tc>
        <w:tc>
          <w:tcPr>
            <w:tcW w:w="1027" w:type="dxa"/>
          </w:tcPr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proofErr w:type="spellStart"/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удель-ный</w:t>
            </w:r>
            <w:proofErr w:type="spellEnd"/>
            <w:r w:rsidRPr="00122D48">
              <w:rPr>
                <w:rFonts w:ascii="PT Astra Serif" w:hAnsi="PT Astra Serif"/>
                <w:bCs/>
                <w:sz w:val="22"/>
                <w:szCs w:val="26"/>
              </w:rPr>
              <w:t xml:space="preserve"> вес (%)</w:t>
            </w:r>
          </w:p>
        </w:tc>
        <w:tc>
          <w:tcPr>
            <w:tcW w:w="1481" w:type="dxa"/>
            <w:vMerge/>
          </w:tcPr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</w:p>
        </w:tc>
      </w:tr>
      <w:tr w:rsidR="00122D48" w:rsidRPr="00122D48" w:rsidTr="00BA0189">
        <w:trPr>
          <w:trHeight w:val="234"/>
          <w:tblHeader/>
          <w:jc w:val="center"/>
        </w:trPr>
        <w:tc>
          <w:tcPr>
            <w:tcW w:w="3288" w:type="dxa"/>
            <w:vAlign w:val="center"/>
          </w:tcPr>
          <w:p w:rsidR="00D11801" w:rsidRPr="00122D48" w:rsidRDefault="00D11801" w:rsidP="00F7320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1</w:t>
            </w:r>
          </w:p>
        </w:tc>
        <w:tc>
          <w:tcPr>
            <w:tcW w:w="1417" w:type="dxa"/>
            <w:vAlign w:val="center"/>
          </w:tcPr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2</w:t>
            </w:r>
          </w:p>
        </w:tc>
        <w:tc>
          <w:tcPr>
            <w:tcW w:w="993" w:type="dxa"/>
            <w:vAlign w:val="center"/>
          </w:tcPr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4</w:t>
            </w:r>
          </w:p>
        </w:tc>
        <w:tc>
          <w:tcPr>
            <w:tcW w:w="1027" w:type="dxa"/>
            <w:vAlign w:val="center"/>
          </w:tcPr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5</w:t>
            </w:r>
          </w:p>
        </w:tc>
        <w:tc>
          <w:tcPr>
            <w:tcW w:w="1481" w:type="dxa"/>
            <w:vAlign w:val="center"/>
          </w:tcPr>
          <w:p w:rsidR="00D11801" w:rsidRPr="00122D48" w:rsidRDefault="00D11801" w:rsidP="00F73204">
            <w:pPr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6</w:t>
            </w:r>
          </w:p>
        </w:tc>
      </w:tr>
      <w:tr w:rsidR="00122D48" w:rsidRPr="00122D48" w:rsidTr="00B14FFA">
        <w:trPr>
          <w:trHeight w:val="693"/>
          <w:jc w:val="center"/>
        </w:trPr>
        <w:tc>
          <w:tcPr>
            <w:tcW w:w="3288" w:type="dxa"/>
            <w:vAlign w:val="center"/>
          </w:tcPr>
          <w:p w:rsidR="00AC0F3D" w:rsidRPr="00122D48" w:rsidRDefault="00AC0F3D" w:rsidP="00F73204">
            <w:pPr>
              <w:contextualSpacing/>
              <w:rPr>
                <w:rFonts w:ascii="PT Astra Serif" w:hAnsi="PT Astra Serif"/>
                <w:b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/>
                <w:bCs/>
                <w:sz w:val="22"/>
                <w:szCs w:val="26"/>
              </w:rPr>
              <w:t>БЕЗВОЗМЕЗДНЫЕ ПОСТУПЛЕНИЯ – всего,</w:t>
            </w:r>
          </w:p>
        </w:tc>
        <w:tc>
          <w:tcPr>
            <w:tcW w:w="1417" w:type="dxa"/>
            <w:vAlign w:val="center"/>
          </w:tcPr>
          <w:p w:rsidR="00AC0F3D" w:rsidRPr="00122D48" w:rsidRDefault="00AC0F3D" w:rsidP="00F7320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/>
                <w:bCs/>
                <w:sz w:val="22"/>
                <w:szCs w:val="26"/>
              </w:rPr>
              <w:t>3 674 079,6</w:t>
            </w:r>
          </w:p>
        </w:tc>
        <w:tc>
          <w:tcPr>
            <w:tcW w:w="993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6"/>
              </w:rPr>
            </w:pPr>
            <w:r w:rsidRPr="00122D48">
              <w:rPr>
                <w:rFonts w:ascii="PT Astra Serif" w:hAnsi="PT Astra Serif"/>
                <w:b/>
                <w:sz w:val="22"/>
                <w:szCs w:val="26"/>
              </w:rPr>
              <w:t>100,0</w:t>
            </w:r>
          </w:p>
        </w:tc>
        <w:tc>
          <w:tcPr>
            <w:tcW w:w="1417" w:type="dxa"/>
            <w:vAlign w:val="center"/>
          </w:tcPr>
          <w:p w:rsidR="00AC0F3D" w:rsidRPr="00122D48" w:rsidRDefault="00AC0F3D" w:rsidP="00F7320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PT Astra Serif" w:hAnsi="PT Astra Serif"/>
                <w:b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/>
                <w:bCs/>
                <w:sz w:val="22"/>
                <w:szCs w:val="26"/>
              </w:rPr>
              <w:t>5 678 893,1</w:t>
            </w:r>
          </w:p>
        </w:tc>
        <w:tc>
          <w:tcPr>
            <w:tcW w:w="102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6"/>
              </w:rPr>
            </w:pPr>
            <w:r w:rsidRPr="00122D48">
              <w:rPr>
                <w:rFonts w:ascii="PT Astra Serif" w:hAnsi="PT Astra Serif"/>
                <w:b/>
                <w:sz w:val="22"/>
                <w:szCs w:val="26"/>
              </w:rPr>
              <w:t>100,0</w:t>
            </w:r>
          </w:p>
        </w:tc>
        <w:tc>
          <w:tcPr>
            <w:tcW w:w="1481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6"/>
              </w:rPr>
            </w:pPr>
            <w:r w:rsidRPr="00122D48">
              <w:rPr>
                <w:rFonts w:ascii="PT Astra Serif" w:hAnsi="PT Astra Serif"/>
                <w:b/>
                <w:sz w:val="22"/>
                <w:szCs w:val="26"/>
              </w:rPr>
              <w:t>+</w:t>
            </w:r>
            <w:r w:rsidR="002E4791" w:rsidRPr="00122D48">
              <w:rPr>
                <w:rFonts w:ascii="PT Astra Serif" w:hAnsi="PT Astra Serif"/>
                <w:b/>
                <w:sz w:val="22"/>
                <w:szCs w:val="26"/>
              </w:rPr>
              <w:t>2 004 813,5</w:t>
            </w:r>
          </w:p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b/>
                <w:sz w:val="22"/>
                <w:szCs w:val="26"/>
              </w:rPr>
            </w:pPr>
            <w:r w:rsidRPr="00122D48">
              <w:rPr>
                <w:rFonts w:ascii="PT Astra Serif" w:hAnsi="PT Astra Serif"/>
                <w:b/>
                <w:sz w:val="22"/>
                <w:szCs w:val="26"/>
              </w:rPr>
              <w:t>или +</w:t>
            </w:r>
            <w:r w:rsidR="002E4791" w:rsidRPr="00122D48">
              <w:rPr>
                <w:rFonts w:ascii="PT Astra Serif" w:hAnsi="PT Astra Serif"/>
                <w:b/>
                <w:sz w:val="22"/>
                <w:szCs w:val="26"/>
              </w:rPr>
              <w:t>54,6</w:t>
            </w:r>
            <w:r w:rsidRPr="00122D48">
              <w:rPr>
                <w:rFonts w:ascii="PT Astra Serif" w:hAnsi="PT Astra Serif"/>
                <w:b/>
                <w:sz w:val="22"/>
                <w:szCs w:val="26"/>
              </w:rPr>
              <w:t>%</w:t>
            </w:r>
          </w:p>
        </w:tc>
      </w:tr>
      <w:tr w:rsidR="00122D48" w:rsidRPr="00122D48" w:rsidTr="00B14FFA">
        <w:trPr>
          <w:trHeight w:val="290"/>
          <w:jc w:val="center"/>
        </w:trPr>
        <w:tc>
          <w:tcPr>
            <w:tcW w:w="3288" w:type="dxa"/>
            <w:vAlign w:val="center"/>
          </w:tcPr>
          <w:p w:rsidR="00AC0F3D" w:rsidRPr="00122D48" w:rsidRDefault="00AC0F3D" w:rsidP="00F73204">
            <w:pPr>
              <w:contextualSpacing/>
              <w:rPr>
                <w:rFonts w:ascii="PT Astra Serif" w:hAnsi="PT Astra Serif"/>
                <w:bCs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в том числе:</w:t>
            </w:r>
          </w:p>
        </w:tc>
        <w:tc>
          <w:tcPr>
            <w:tcW w:w="1417" w:type="dxa"/>
            <w:vAlign w:val="center"/>
          </w:tcPr>
          <w:p w:rsidR="00AC0F3D" w:rsidRPr="00122D48" w:rsidRDefault="00AC0F3D" w:rsidP="00F7320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AC0F3D" w:rsidRPr="00122D48" w:rsidRDefault="00AC0F3D" w:rsidP="00F7320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PT Astra Serif" w:hAnsi="PT Astra Serif"/>
                <w:bCs/>
                <w:sz w:val="22"/>
                <w:szCs w:val="26"/>
              </w:rPr>
            </w:pPr>
          </w:p>
        </w:tc>
        <w:tc>
          <w:tcPr>
            <w:tcW w:w="102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</w:p>
        </w:tc>
        <w:tc>
          <w:tcPr>
            <w:tcW w:w="1481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</w:p>
        </w:tc>
      </w:tr>
      <w:tr w:rsidR="00122D48" w:rsidRPr="00122D48" w:rsidTr="00B14FFA">
        <w:trPr>
          <w:trHeight w:val="388"/>
          <w:jc w:val="center"/>
        </w:trPr>
        <w:tc>
          <w:tcPr>
            <w:tcW w:w="3288" w:type="dxa"/>
            <w:vAlign w:val="center"/>
          </w:tcPr>
          <w:p w:rsidR="00AC0F3D" w:rsidRPr="00122D48" w:rsidRDefault="00AC0F3D" w:rsidP="00F73204">
            <w:pPr>
              <w:autoSpaceDE w:val="0"/>
              <w:autoSpaceDN w:val="0"/>
              <w:adjustRightInd w:val="0"/>
              <w:ind w:firstLine="27"/>
              <w:contextualSpacing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Дотации</w:t>
            </w:r>
          </w:p>
        </w:tc>
        <w:tc>
          <w:tcPr>
            <w:tcW w:w="141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233 457,3</w:t>
            </w:r>
          </w:p>
        </w:tc>
        <w:tc>
          <w:tcPr>
            <w:tcW w:w="993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6,4</w:t>
            </w:r>
          </w:p>
        </w:tc>
        <w:tc>
          <w:tcPr>
            <w:tcW w:w="141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247 268,0</w:t>
            </w:r>
          </w:p>
        </w:tc>
        <w:tc>
          <w:tcPr>
            <w:tcW w:w="102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4,4</w:t>
            </w:r>
          </w:p>
        </w:tc>
        <w:tc>
          <w:tcPr>
            <w:tcW w:w="1481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+</w:t>
            </w:r>
            <w:r w:rsidR="002E4791" w:rsidRPr="00122D48">
              <w:rPr>
                <w:rFonts w:ascii="PT Astra Serif" w:hAnsi="PT Astra Serif"/>
                <w:sz w:val="22"/>
                <w:szCs w:val="26"/>
              </w:rPr>
              <w:t>13 810,7</w:t>
            </w:r>
          </w:p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 xml:space="preserve">или </w:t>
            </w:r>
            <w:r w:rsidR="002E4791" w:rsidRPr="00122D48">
              <w:rPr>
                <w:rFonts w:ascii="PT Astra Serif" w:hAnsi="PT Astra Serif"/>
                <w:sz w:val="22"/>
                <w:szCs w:val="26"/>
              </w:rPr>
              <w:t>+5,9%</w:t>
            </w:r>
          </w:p>
        </w:tc>
      </w:tr>
      <w:tr w:rsidR="00122D48" w:rsidRPr="00122D48" w:rsidTr="00B14FFA">
        <w:trPr>
          <w:trHeight w:val="325"/>
          <w:jc w:val="center"/>
        </w:trPr>
        <w:tc>
          <w:tcPr>
            <w:tcW w:w="3288" w:type="dxa"/>
            <w:vAlign w:val="center"/>
          </w:tcPr>
          <w:p w:rsidR="00AC0F3D" w:rsidRPr="00122D48" w:rsidRDefault="00AC0F3D" w:rsidP="00F73204">
            <w:pPr>
              <w:autoSpaceDE w:val="0"/>
              <w:autoSpaceDN w:val="0"/>
              <w:adjustRightInd w:val="0"/>
              <w:ind w:firstLine="27"/>
              <w:contextualSpacing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bCs/>
                <w:sz w:val="22"/>
                <w:szCs w:val="26"/>
              </w:rPr>
              <w:t>Субсидии</w:t>
            </w:r>
          </w:p>
        </w:tc>
        <w:tc>
          <w:tcPr>
            <w:tcW w:w="141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1 624 657,7</w:t>
            </w:r>
          </w:p>
        </w:tc>
        <w:tc>
          <w:tcPr>
            <w:tcW w:w="993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44,2</w:t>
            </w:r>
          </w:p>
        </w:tc>
        <w:tc>
          <w:tcPr>
            <w:tcW w:w="141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3 239 159,2</w:t>
            </w:r>
          </w:p>
        </w:tc>
        <w:tc>
          <w:tcPr>
            <w:tcW w:w="102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57,0</w:t>
            </w:r>
          </w:p>
        </w:tc>
        <w:tc>
          <w:tcPr>
            <w:tcW w:w="1481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+</w:t>
            </w:r>
            <w:r w:rsidR="002E4791" w:rsidRPr="00122D48">
              <w:rPr>
                <w:rFonts w:ascii="PT Astra Serif" w:hAnsi="PT Astra Serif"/>
                <w:sz w:val="22"/>
                <w:szCs w:val="26"/>
              </w:rPr>
              <w:t>1 614 501,5</w:t>
            </w:r>
          </w:p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или +</w:t>
            </w:r>
            <w:r w:rsidR="002E4791" w:rsidRPr="00122D48">
              <w:rPr>
                <w:rFonts w:ascii="PT Astra Serif" w:hAnsi="PT Astra Serif"/>
                <w:sz w:val="22"/>
                <w:szCs w:val="26"/>
              </w:rPr>
              <w:t>99,4</w:t>
            </w:r>
            <w:r w:rsidRPr="00122D48">
              <w:rPr>
                <w:rFonts w:ascii="PT Astra Serif" w:hAnsi="PT Astra Serif"/>
                <w:sz w:val="22"/>
                <w:szCs w:val="26"/>
              </w:rPr>
              <w:t>%</w:t>
            </w:r>
          </w:p>
        </w:tc>
      </w:tr>
      <w:tr w:rsidR="00122D48" w:rsidRPr="00122D48" w:rsidTr="00B14FFA">
        <w:trPr>
          <w:trHeight w:val="433"/>
          <w:jc w:val="center"/>
        </w:trPr>
        <w:tc>
          <w:tcPr>
            <w:tcW w:w="3288" w:type="dxa"/>
            <w:vAlign w:val="center"/>
          </w:tcPr>
          <w:p w:rsidR="00AC0F3D" w:rsidRPr="00122D48" w:rsidRDefault="00AC0F3D" w:rsidP="00F73204">
            <w:pPr>
              <w:autoSpaceDE w:val="0"/>
              <w:autoSpaceDN w:val="0"/>
              <w:adjustRightInd w:val="0"/>
              <w:ind w:firstLine="27"/>
              <w:contextualSpacing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lastRenderedPageBreak/>
              <w:t>Субвенции</w:t>
            </w:r>
          </w:p>
        </w:tc>
        <w:tc>
          <w:tcPr>
            <w:tcW w:w="141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1 650 385,8</w:t>
            </w:r>
          </w:p>
        </w:tc>
        <w:tc>
          <w:tcPr>
            <w:tcW w:w="993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44,9</w:t>
            </w:r>
          </w:p>
        </w:tc>
        <w:tc>
          <w:tcPr>
            <w:tcW w:w="141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1 740 360,6</w:t>
            </w:r>
          </w:p>
        </w:tc>
        <w:tc>
          <w:tcPr>
            <w:tcW w:w="102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30,6</w:t>
            </w:r>
          </w:p>
        </w:tc>
        <w:tc>
          <w:tcPr>
            <w:tcW w:w="1481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+ </w:t>
            </w:r>
            <w:r w:rsidR="002E4791" w:rsidRPr="00122D48">
              <w:rPr>
                <w:rFonts w:ascii="PT Astra Serif" w:hAnsi="PT Astra Serif"/>
                <w:sz w:val="22"/>
                <w:szCs w:val="26"/>
              </w:rPr>
              <w:t>89 974,8</w:t>
            </w:r>
          </w:p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или +</w:t>
            </w:r>
            <w:r w:rsidR="002E4791" w:rsidRPr="00122D48">
              <w:rPr>
                <w:rFonts w:ascii="PT Astra Serif" w:hAnsi="PT Astra Serif"/>
                <w:sz w:val="22"/>
                <w:szCs w:val="26"/>
              </w:rPr>
              <w:t>5,5</w:t>
            </w:r>
            <w:r w:rsidRPr="00122D48">
              <w:rPr>
                <w:rFonts w:ascii="PT Astra Serif" w:hAnsi="PT Astra Serif"/>
                <w:sz w:val="22"/>
                <w:szCs w:val="26"/>
              </w:rPr>
              <w:t>%</w:t>
            </w:r>
          </w:p>
        </w:tc>
      </w:tr>
      <w:tr w:rsidR="00122D48" w:rsidRPr="00122D48" w:rsidTr="00B14FFA">
        <w:trPr>
          <w:trHeight w:val="290"/>
          <w:jc w:val="center"/>
        </w:trPr>
        <w:tc>
          <w:tcPr>
            <w:tcW w:w="3288" w:type="dxa"/>
            <w:vAlign w:val="center"/>
          </w:tcPr>
          <w:p w:rsidR="00AC0F3D" w:rsidRPr="00122D48" w:rsidRDefault="00AC0F3D" w:rsidP="00F73204">
            <w:pPr>
              <w:ind w:firstLine="27"/>
              <w:contextualSpacing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Остальные безвозмездные поступления</w:t>
            </w:r>
          </w:p>
        </w:tc>
        <w:tc>
          <w:tcPr>
            <w:tcW w:w="141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165 578,8</w:t>
            </w:r>
          </w:p>
        </w:tc>
        <w:tc>
          <w:tcPr>
            <w:tcW w:w="993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4,5</w:t>
            </w:r>
          </w:p>
        </w:tc>
        <w:tc>
          <w:tcPr>
            <w:tcW w:w="141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452 105,3</w:t>
            </w:r>
          </w:p>
        </w:tc>
        <w:tc>
          <w:tcPr>
            <w:tcW w:w="1027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8,0</w:t>
            </w:r>
          </w:p>
        </w:tc>
        <w:tc>
          <w:tcPr>
            <w:tcW w:w="1481" w:type="dxa"/>
            <w:vAlign w:val="center"/>
          </w:tcPr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+</w:t>
            </w:r>
            <w:r w:rsidR="002E4791" w:rsidRPr="00122D48">
              <w:rPr>
                <w:rFonts w:ascii="PT Astra Serif" w:hAnsi="PT Astra Serif"/>
                <w:sz w:val="22"/>
                <w:szCs w:val="26"/>
              </w:rPr>
              <w:t>286 526,5</w:t>
            </w:r>
          </w:p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или рост</w:t>
            </w:r>
          </w:p>
          <w:p w:rsidR="00AC0F3D" w:rsidRPr="00122D48" w:rsidRDefault="00AC0F3D" w:rsidP="00F73204">
            <w:pPr>
              <w:contextualSpacing/>
              <w:jc w:val="center"/>
              <w:rPr>
                <w:rFonts w:ascii="PT Astra Serif" w:hAnsi="PT Astra Serif"/>
                <w:sz w:val="22"/>
                <w:szCs w:val="26"/>
              </w:rPr>
            </w:pPr>
            <w:r w:rsidRPr="00122D48">
              <w:rPr>
                <w:rFonts w:ascii="PT Astra Serif" w:hAnsi="PT Astra Serif"/>
                <w:sz w:val="22"/>
                <w:szCs w:val="26"/>
              </w:rPr>
              <w:t>в 2,</w:t>
            </w:r>
            <w:r w:rsidR="002E4791" w:rsidRPr="00122D48">
              <w:rPr>
                <w:rFonts w:ascii="PT Astra Serif" w:hAnsi="PT Astra Serif"/>
                <w:sz w:val="22"/>
                <w:szCs w:val="26"/>
              </w:rPr>
              <w:t>7</w:t>
            </w:r>
            <w:r w:rsidRPr="00122D48">
              <w:rPr>
                <w:rFonts w:ascii="PT Astra Serif" w:hAnsi="PT Astra Serif"/>
                <w:sz w:val="22"/>
                <w:szCs w:val="26"/>
              </w:rPr>
              <w:t xml:space="preserve"> раз</w:t>
            </w:r>
          </w:p>
        </w:tc>
      </w:tr>
    </w:tbl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D11801" w:rsidRPr="00122D48" w:rsidRDefault="00D11801" w:rsidP="00122D48">
      <w:pPr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sz w:val="26"/>
          <w:szCs w:val="26"/>
        </w:rPr>
        <w:t>В 202</w:t>
      </w:r>
      <w:r w:rsidR="00675EFF" w:rsidRPr="00122D48">
        <w:rPr>
          <w:rFonts w:ascii="PT Astra Serif" w:hAnsi="PT Astra Serif"/>
          <w:sz w:val="26"/>
          <w:szCs w:val="26"/>
        </w:rPr>
        <w:t>5</w:t>
      </w:r>
      <w:r w:rsidRPr="00122D48">
        <w:rPr>
          <w:rFonts w:ascii="PT Astra Serif" w:hAnsi="PT Astra Serif"/>
          <w:sz w:val="26"/>
          <w:szCs w:val="26"/>
        </w:rPr>
        <w:t xml:space="preserve"> году в структуре безвозмездных поступлений наибольший удельный вес занимают </w:t>
      </w:r>
      <w:r w:rsidR="00675EFF" w:rsidRPr="00122D48">
        <w:rPr>
          <w:rFonts w:ascii="PT Astra Serif" w:hAnsi="PT Astra Serif"/>
          <w:sz w:val="26"/>
          <w:szCs w:val="26"/>
        </w:rPr>
        <w:t xml:space="preserve">субсидии – 57,0% и </w:t>
      </w:r>
      <w:r w:rsidRPr="00122D48">
        <w:rPr>
          <w:rFonts w:ascii="PT Astra Serif" w:hAnsi="PT Astra Serif"/>
          <w:sz w:val="26"/>
          <w:szCs w:val="26"/>
        </w:rPr>
        <w:t xml:space="preserve">субвенции – </w:t>
      </w:r>
      <w:r w:rsidR="00675EFF" w:rsidRPr="00122D48">
        <w:rPr>
          <w:rFonts w:ascii="PT Astra Serif" w:hAnsi="PT Astra Serif"/>
          <w:sz w:val="26"/>
          <w:szCs w:val="26"/>
        </w:rPr>
        <w:t>30,6</w:t>
      </w:r>
      <w:r w:rsidRPr="00122D48">
        <w:rPr>
          <w:rFonts w:ascii="PT Astra Serif" w:hAnsi="PT Astra Serif"/>
          <w:sz w:val="26"/>
          <w:szCs w:val="26"/>
        </w:rPr>
        <w:t xml:space="preserve">%. </w:t>
      </w:r>
    </w:p>
    <w:p w:rsidR="00D11801" w:rsidRPr="00122D48" w:rsidRDefault="00D11801" w:rsidP="00122D48">
      <w:p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="PT Astra Serif" w:hAnsi="PT Astra Serif" w:cs="Helvetica"/>
          <w:sz w:val="26"/>
          <w:szCs w:val="26"/>
          <w:shd w:val="clear" w:color="auto" w:fill="FFFFFF"/>
        </w:rPr>
      </w:pP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ab/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ab/>
        <w:t xml:space="preserve">В результате </w:t>
      </w:r>
      <w:r w:rsidR="00675EFF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значительного 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увеличения объемов </w:t>
      </w:r>
      <w:r w:rsidR="00675EFF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субсидий 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из бюджета Ханты-Мансийского автономного округа - Югры в отчетном году, произошло снижение доли субвенций в общем объеме безвозмездных поступлений с </w:t>
      </w:r>
      <w:r w:rsidR="00675EFF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44,9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% в 202</w:t>
      </w:r>
      <w:r w:rsidR="00675EFF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4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году до </w:t>
      </w:r>
      <w:r w:rsidR="00675EFF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30,6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% в 202</w:t>
      </w:r>
      <w:r w:rsidR="00675EFF"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>5</w:t>
      </w:r>
      <w:r w:rsidRPr="00122D48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 году.</w:t>
      </w:r>
    </w:p>
    <w:p w:rsidR="00D11801" w:rsidRPr="00122D48" w:rsidRDefault="00D11801" w:rsidP="00122D48">
      <w:pPr>
        <w:tabs>
          <w:tab w:val="left" w:pos="0"/>
          <w:tab w:val="left" w:pos="284"/>
        </w:tabs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 w:rsidRPr="00122D48">
        <w:rPr>
          <w:rFonts w:ascii="PT Astra Serif" w:hAnsi="PT Astra Serif"/>
          <w:bCs/>
          <w:sz w:val="26"/>
          <w:szCs w:val="26"/>
        </w:rPr>
        <w:tab/>
      </w:r>
      <w:r w:rsidRPr="00122D48">
        <w:rPr>
          <w:rFonts w:ascii="PT Astra Serif" w:hAnsi="PT Astra Serif"/>
          <w:bCs/>
          <w:sz w:val="26"/>
          <w:szCs w:val="26"/>
        </w:rPr>
        <w:tab/>
        <w:t>Сведения о фактических поступлениях доходов в бюджет города Югорска по видам доходов в сравнении с первоначально утверждёнными (установленными) решением о бюджете значениями и с уточненными значениями с учетом внесенных изменений за 202</w:t>
      </w:r>
      <w:r w:rsidR="00675EFF" w:rsidRPr="00122D48">
        <w:rPr>
          <w:rFonts w:ascii="PT Astra Serif" w:hAnsi="PT Astra Serif"/>
          <w:bCs/>
          <w:sz w:val="26"/>
          <w:szCs w:val="26"/>
        </w:rPr>
        <w:t>5</w:t>
      </w:r>
      <w:r w:rsidRPr="00122D48">
        <w:rPr>
          <w:rFonts w:ascii="PT Astra Serif" w:hAnsi="PT Astra Serif"/>
          <w:bCs/>
          <w:sz w:val="26"/>
          <w:szCs w:val="26"/>
        </w:rPr>
        <w:t xml:space="preserve"> год представлены в приложении </w:t>
      </w:r>
      <w:r w:rsidR="0044005A" w:rsidRPr="00122D48">
        <w:rPr>
          <w:rFonts w:ascii="PT Astra Serif" w:hAnsi="PT Astra Serif"/>
          <w:bCs/>
          <w:sz w:val="26"/>
          <w:szCs w:val="26"/>
        </w:rPr>
        <w:t>4</w:t>
      </w:r>
      <w:r w:rsidRPr="00122D48">
        <w:rPr>
          <w:rFonts w:ascii="PT Astra Serif" w:hAnsi="PT Astra Serif"/>
          <w:bCs/>
          <w:sz w:val="26"/>
          <w:szCs w:val="26"/>
        </w:rPr>
        <w:t xml:space="preserve"> к настоящей пояснительной записке.</w:t>
      </w:r>
    </w:p>
    <w:p w:rsidR="00880362" w:rsidRPr="00122D48" w:rsidRDefault="00880362" w:rsidP="00122D48">
      <w:pPr>
        <w:spacing w:line="276" w:lineRule="auto"/>
        <w:contextualSpacing/>
        <w:rPr>
          <w:rFonts w:ascii="PT Astra Serif" w:hAnsi="PT Astra Serif"/>
          <w:sz w:val="26"/>
          <w:szCs w:val="26"/>
        </w:rPr>
      </w:pPr>
    </w:p>
    <w:sectPr w:rsidR="00880362" w:rsidRPr="00122D48" w:rsidSect="004426EA">
      <w:headerReference w:type="default" r:id="rId12"/>
      <w:footerReference w:type="even" r:id="rId13"/>
      <w:footerReference w:type="default" r:id="rId14"/>
      <w:pgSz w:w="11906" w:h="16838"/>
      <w:pgMar w:top="1134" w:right="851" w:bottom="1134" w:left="1418" w:header="0" w:footer="4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204" w:rsidRDefault="00F73204">
      <w:r>
        <w:separator/>
      </w:r>
    </w:p>
  </w:endnote>
  <w:endnote w:type="continuationSeparator" w:id="0">
    <w:p w:rsidR="00F73204" w:rsidRDefault="00F73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80"/>
    <w:family w:val="auto"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204" w:rsidRDefault="00F73204" w:rsidP="00962A0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3204" w:rsidRDefault="00F73204" w:rsidP="00962A0B">
    <w:pPr>
      <w:pStyle w:val="a7"/>
      <w:ind w:right="360"/>
    </w:pPr>
  </w:p>
  <w:p w:rsidR="00F73204" w:rsidRDefault="00F73204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204" w:rsidRPr="00822CD0" w:rsidRDefault="00F73204">
    <w:pPr>
      <w:pStyle w:val="a7"/>
      <w:jc w:val="center"/>
      <w:rPr>
        <w:rFonts w:ascii="PT Astra Serif" w:hAnsi="PT Astra Serif"/>
        <w:sz w:val="20"/>
        <w:szCs w:val="22"/>
      </w:rPr>
    </w:pPr>
  </w:p>
  <w:p w:rsidR="00F73204" w:rsidRDefault="00F73204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204" w:rsidRDefault="00F73204">
      <w:r>
        <w:separator/>
      </w:r>
    </w:p>
  </w:footnote>
  <w:footnote w:type="continuationSeparator" w:id="0">
    <w:p w:rsidR="00F73204" w:rsidRDefault="00F73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204" w:rsidRDefault="00F73204">
    <w:pPr>
      <w:pStyle w:val="ab"/>
      <w:jc w:val="center"/>
      <w:rPr>
        <w:lang w:val="en-US"/>
      </w:rPr>
    </w:pPr>
  </w:p>
  <w:p w:rsidR="00F73204" w:rsidRDefault="00F73204">
    <w:pPr>
      <w:pStyle w:val="ab"/>
      <w:jc w:val="center"/>
      <w:rPr>
        <w:lang w:val="en-US"/>
      </w:rPr>
    </w:pPr>
  </w:p>
  <w:p w:rsidR="00F73204" w:rsidRPr="00930F65" w:rsidRDefault="00F73204">
    <w:pPr>
      <w:pStyle w:val="ab"/>
      <w:jc w:val="center"/>
      <w:rPr>
        <w:rFonts w:ascii="PT Astra Serif" w:hAnsi="PT Astra Serif"/>
        <w:color w:val="808080" w:themeColor="background1" w:themeShade="80"/>
        <w:sz w:val="20"/>
        <w:szCs w:val="20"/>
      </w:rPr>
    </w:pPr>
  </w:p>
  <w:p w:rsidR="00F73204" w:rsidRDefault="00F7320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62C1"/>
    <w:multiLevelType w:val="multilevel"/>
    <w:tmpl w:val="89A2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4E258C"/>
    <w:multiLevelType w:val="hybridMultilevel"/>
    <w:tmpl w:val="8786937C"/>
    <w:lvl w:ilvl="0" w:tplc="84342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E2D4B"/>
    <w:multiLevelType w:val="hybridMultilevel"/>
    <w:tmpl w:val="7EF87070"/>
    <w:lvl w:ilvl="0" w:tplc="F64EB388">
      <w:start w:val="1"/>
      <w:numFmt w:val="bullet"/>
      <w:lvlText w:val="−"/>
      <w:lvlJc w:val="left"/>
      <w:pPr>
        <w:ind w:left="1429" w:hanging="360"/>
      </w:pPr>
      <w:rPr>
        <w:rFonts w:ascii="PT Astra Serif" w:hAnsi="PT Astra Serif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8411BA8"/>
    <w:multiLevelType w:val="hybridMultilevel"/>
    <w:tmpl w:val="C6E6F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F903B1"/>
    <w:multiLevelType w:val="hybridMultilevel"/>
    <w:tmpl w:val="88546478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readOnly" w:enforcement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801"/>
    <w:rsid w:val="000062C4"/>
    <w:rsid w:val="00007F0D"/>
    <w:rsid w:val="00015E4A"/>
    <w:rsid w:val="00017F65"/>
    <w:rsid w:val="000409FE"/>
    <w:rsid w:val="00062083"/>
    <w:rsid w:val="00063D38"/>
    <w:rsid w:val="00091B63"/>
    <w:rsid w:val="00096C7A"/>
    <w:rsid w:val="000A1362"/>
    <w:rsid w:val="000A40F5"/>
    <w:rsid w:val="000A46A9"/>
    <w:rsid w:val="000B04C5"/>
    <w:rsid w:val="000B354F"/>
    <w:rsid w:val="000B5CF6"/>
    <w:rsid w:val="000E7457"/>
    <w:rsid w:val="000F42D8"/>
    <w:rsid w:val="000F64A7"/>
    <w:rsid w:val="00104473"/>
    <w:rsid w:val="00112173"/>
    <w:rsid w:val="00117B40"/>
    <w:rsid w:val="00122D48"/>
    <w:rsid w:val="00125F1B"/>
    <w:rsid w:val="001314B2"/>
    <w:rsid w:val="00144677"/>
    <w:rsid w:val="00146CF2"/>
    <w:rsid w:val="001554DF"/>
    <w:rsid w:val="00167CD4"/>
    <w:rsid w:val="00170469"/>
    <w:rsid w:val="00175469"/>
    <w:rsid w:val="00181A8F"/>
    <w:rsid w:val="00191163"/>
    <w:rsid w:val="001A2D7E"/>
    <w:rsid w:val="001B5003"/>
    <w:rsid w:val="001D7370"/>
    <w:rsid w:val="001F61AE"/>
    <w:rsid w:val="00203A69"/>
    <w:rsid w:val="00212656"/>
    <w:rsid w:val="00220867"/>
    <w:rsid w:val="00221EDE"/>
    <w:rsid w:val="00224C50"/>
    <w:rsid w:val="00235594"/>
    <w:rsid w:val="002366D2"/>
    <w:rsid w:val="002421EF"/>
    <w:rsid w:val="00244C65"/>
    <w:rsid w:val="0025042D"/>
    <w:rsid w:val="0025463C"/>
    <w:rsid w:val="00257C5A"/>
    <w:rsid w:val="0027420C"/>
    <w:rsid w:val="00293045"/>
    <w:rsid w:val="002A06E3"/>
    <w:rsid w:val="002A62D9"/>
    <w:rsid w:val="002C28F0"/>
    <w:rsid w:val="002E00BB"/>
    <w:rsid w:val="002E4791"/>
    <w:rsid w:val="002F0280"/>
    <w:rsid w:val="002F2D4B"/>
    <w:rsid w:val="00301D40"/>
    <w:rsid w:val="00310B3B"/>
    <w:rsid w:val="003301BD"/>
    <w:rsid w:val="0033556E"/>
    <w:rsid w:val="00345E24"/>
    <w:rsid w:val="003470B9"/>
    <w:rsid w:val="003473CD"/>
    <w:rsid w:val="00361367"/>
    <w:rsid w:val="003769EB"/>
    <w:rsid w:val="00382BDF"/>
    <w:rsid w:val="003960A1"/>
    <w:rsid w:val="00396463"/>
    <w:rsid w:val="003A1C15"/>
    <w:rsid w:val="003C3809"/>
    <w:rsid w:val="003C670A"/>
    <w:rsid w:val="003D4D9F"/>
    <w:rsid w:val="003D79A0"/>
    <w:rsid w:val="003E273D"/>
    <w:rsid w:val="00405B42"/>
    <w:rsid w:val="00412D4F"/>
    <w:rsid w:val="00414D18"/>
    <w:rsid w:val="00425A6B"/>
    <w:rsid w:val="00426E6A"/>
    <w:rsid w:val="00427E0B"/>
    <w:rsid w:val="00427E6A"/>
    <w:rsid w:val="0043022A"/>
    <w:rsid w:val="00431D64"/>
    <w:rsid w:val="0044005A"/>
    <w:rsid w:val="004426EA"/>
    <w:rsid w:val="00444199"/>
    <w:rsid w:val="00445B93"/>
    <w:rsid w:val="00461D5B"/>
    <w:rsid w:val="004830C1"/>
    <w:rsid w:val="0048789C"/>
    <w:rsid w:val="00494558"/>
    <w:rsid w:val="004A7BD7"/>
    <w:rsid w:val="004C6619"/>
    <w:rsid w:val="004D6787"/>
    <w:rsid w:val="004E132D"/>
    <w:rsid w:val="004F0519"/>
    <w:rsid w:val="004F05B0"/>
    <w:rsid w:val="00506C90"/>
    <w:rsid w:val="00511EA0"/>
    <w:rsid w:val="00513D8B"/>
    <w:rsid w:val="00514696"/>
    <w:rsid w:val="0051530B"/>
    <w:rsid w:val="005205B9"/>
    <w:rsid w:val="0052714A"/>
    <w:rsid w:val="0054334F"/>
    <w:rsid w:val="00550738"/>
    <w:rsid w:val="00556B5F"/>
    <w:rsid w:val="0055758A"/>
    <w:rsid w:val="00561004"/>
    <w:rsid w:val="00574E77"/>
    <w:rsid w:val="005A0C25"/>
    <w:rsid w:val="005A1B60"/>
    <w:rsid w:val="005A2103"/>
    <w:rsid w:val="005C537D"/>
    <w:rsid w:val="005D28F7"/>
    <w:rsid w:val="005D77C5"/>
    <w:rsid w:val="005F5768"/>
    <w:rsid w:val="005F6332"/>
    <w:rsid w:val="005F655B"/>
    <w:rsid w:val="0061556D"/>
    <w:rsid w:val="00615888"/>
    <w:rsid w:val="00621F36"/>
    <w:rsid w:val="00641221"/>
    <w:rsid w:val="006416F8"/>
    <w:rsid w:val="006442E3"/>
    <w:rsid w:val="0065083C"/>
    <w:rsid w:val="00653F57"/>
    <w:rsid w:val="00665CAB"/>
    <w:rsid w:val="00675C60"/>
    <w:rsid w:val="00675EFF"/>
    <w:rsid w:val="00677976"/>
    <w:rsid w:val="00691687"/>
    <w:rsid w:val="006C6835"/>
    <w:rsid w:val="006E5C92"/>
    <w:rsid w:val="006E6D4F"/>
    <w:rsid w:val="006F2076"/>
    <w:rsid w:val="006F5863"/>
    <w:rsid w:val="0072070F"/>
    <w:rsid w:val="0073317B"/>
    <w:rsid w:val="007406A6"/>
    <w:rsid w:val="00756313"/>
    <w:rsid w:val="00780153"/>
    <w:rsid w:val="00783B01"/>
    <w:rsid w:val="0079671E"/>
    <w:rsid w:val="007E1054"/>
    <w:rsid w:val="007F0641"/>
    <w:rsid w:val="008134C7"/>
    <w:rsid w:val="0082457E"/>
    <w:rsid w:val="00827A33"/>
    <w:rsid w:val="00830B6B"/>
    <w:rsid w:val="008359FF"/>
    <w:rsid w:val="00835FF8"/>
    <w:rsid w:val="00854F1D"/>
    <w:rsid w:val="00865C0D"/>
    <w:rsid w:val="00867276"/>
    <w:rsid w:val="0087650D"/>
    <w:rsid w:val="00880362"/>
    <w:rsid w:val="00885A42"/>
    <w:rsid w:val="00897A06"/>
    <w:rsid w:val="008B28AE"/>
    <w:rsid w:val="008D2ECE"/>
    <w:rsid w:val="008E479E"/>
    <w:rsid w:val="008E7827"/>
    <w:rsid w:val="008F32DF"/>
    <w:rsid w:val="00915AF5"/>
    <w:rsid w:val="00927B6B"/>
    <w:rsid w:val="00932CC1"/>
    <w:rsid w:val="009330BE"/>
    <w:rsid w:val="00952FFC"/>
    <w:rsid w:val="00962A0B"/>
    <w:rsid w:val="00971AE2"/>
    <w:rsid w:val="0097390E"/>
    <w:rsid w:val="009847F0"/>
    <w:rsid w:val="009A10DB"/>
    <w:rsid w:val="009B08AF"/>
    <w:rsid w:val="009B42D0"/>
    <w:rsid w:val="009C5C56"/>
    <w:rsid w:val="009D696F"/>
    <w:rsid w:val="009E6202"/>
    <w:rsid w:val="00A000F3"/>
    <w:rsid w:val="00A046BD"/>
    <w:rsid w:val="00A05DD6"/>
    <w:rsid w:val="00A0687D"/>
    <w:rsid w:val="00A2665D"/>
    <w:rsid w:val="00A46719"/>
    <w:rsid w:val="00A607DA"/>
    <w:rsid w:val="00A92965"/>
    <w:rsid w:val="00AA4A5F"/>
    <w:rsid w:val="00AA4E40"/>
    <w:rsid w:val="00AB2824"/>
    <w:rsid w:val="00AB6A3E"/>
    <w:rsid w:val="00AC0F3D"/>
    <w:rsid w:val="00AC1700"/>
    <w:rsid w:val="00AC6F24"/>
    <w:rsid w:val="00AD749F"/>
    <w:rsid w:val="00AE2A74"/>
    <w:rsid w:val="00AF4222"/>
    <w:rsid w:val="00B01AC1"/>
    <w:rsid w:val="00B059CB"/>
    <w:rsid w:val="00B12A04"/>
    <w:rsid w:val="00B14FFA"/>
    <w:rsid w:val="00B16755"/>
    <w:rsid w:val="00B24C64"/>
    <w:rsid w:val="00B2670F"/>
    <w:rsid w:val="00B3157F"/>
    <w:rsid w:val="00B31DDC"/>
    <w:rsid w:val="00B57930"/>
    <w:rsid w:val="00B61005"/>
    <w:rsid w:val="00B612D2"/>
    <w:rsid w:val="00B628F3"/>
    <w:rsid w:val="00B71D73"/>
    <w:rsid w:val="00B77539"/>
    <w:rsid w:val="00B84934"/>
    <w:rsid w:val="00B87CBB"/>
    <w:rsid w:val="00BA0189"/>
    <w:rsid w:val="00BA1242"/>
    <w:rsid w:val="00BA2361"/>
    <w:rsid w:val="00BB07D1"/>
    <w:rsid w:val="00BD2A7A"/>
    <w:rsid w:val="00BD6DB7"/>
    <w:rsid w:val="00BE2325"/>
    <w:rsid w:val="00BF4C2B"/>
    <w:rsid w:val="00BF7C0E"/>
    <w:rsid w:val="00C149A9"/>
    <w:rsid w:val="00C17B19"/>
    <w:rsid w:val="00C34287"/>
    <w:rsid w:val="00C41F6E"/>
    <w:rsid w:val="00C435BF"/>
    <w:rsid w:val="00C505B1"/>
    <w:rsid w:val="00C550F9"/>
    <w:rsid w:val="00C60731"/>
    <w:rsid w:val="00C63D70"/>
    <w:rsid w:val="00C65663"/>
    <w:rsid w:val="00C71580"/>
    <w:rsid w:val="00C96104"/>
    <w:rsid w:val="00CA48D4"/>
    <w:rsid w:val="00CC49C1"/>
    <w:rsid w:val="00CC4C4C"/>
    <w:rsid w:val="00CC5775"/>
    <w:rsid w:val="00CD4227"/>
    <w:rsid w:val="00CD6DF0"/>
    <w:rsid w:val="00CF05AC"/>
    <w:rsid w:val="00D0250E"/>
    <w:rsid w:val="00D11801"/>
    <w:rsid w:val="00D16F2F"/>
    <w:rsid w:val="00D226DC"/>
    <w:rsid w:val="00D47C93"/>
    <w:rsid w:val="00D8665D"/>
    <w:rsid w:val="00D95E24"/>
    <w:rsid w:val="00DA6B77"/>
    <w:rsid w:val="00DE70AF"/>
    <w:rsid w:val="00DF768C"/>
    <w:rsid w:val="00E03D32"/>
    <w:rsid w:val="00E16EB9"/>
    <w:rsid w:val="00E240AE"/>
    <w:rsid w:val="00E3179D"/>
    <w:rsid w:val="00E434B8"/>
    <w:rsid w:val="00E4662D"/>
    <w:rsid w:val="00E6540F"/>
    <w:rsid w:val="00E81DE8"/>
    <w:rsid w:val="00EA0E3E"/>
    <w:rsid w:val="00EB1A73"/>
    <w:rsid w:val="00EC1007"/>
    <w:rsid w:val="00ED71FE"/>
    <w:rsid w:val="00EF7B8F"/>
    <w:rsid w:val="00F01887"/>
    <w:rsid w:val="00F05052"/>
    <w:rsid w:val="00F22BBD"/>
    <w:rsid w:val="00F270BF"/>
    <w:rsid w:val="00F41101"/>
    <w:rsid w:val="00F42E69"/>
    <w:rsid w:val="00F602C1"/>
    <w:rsid w:val="00F61B6A"/>
    <w:rsid w:val="00F73204"/>
    <w:rsid w:val="00F86543"/>
    <w:rsid w:val="00F95CA0"/>
    <w:rsid w:val="00F96F73"/>
    <w:rsid w:val="00FB1E8B"/>
    <w:rsid w:val="00FB2044"/>
    <w:rsid w:val="00FC50D7"/>
    <w:rsid w:val="00FD3B95"/>
    <w:rsid w:val="00FF2C8B"/>
    <w:rsid w:val="00FF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D25D0"/>
  <w15:docId w15:val="{7BA7D6D2-D2C2-4D9F-9B71-D9C7C71D7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801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180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1180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1180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118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11801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D1180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11801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D11801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D11801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180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1180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1180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1180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11801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11801"/>
    <w:rPr>
      <w:rFonts w:ascii="Calibri" w:eastAsia="Times New Roman" w:hAnsi="Calibri" w:cs="Times New Roman"/>
      <w:b/>
      <w:bCs/>
      <w:sz w:val="22"/>
      <w:lang w:eastAsia="ru-RU"/>
    </w:rPr>
  </w:style>
  <w:style w:type="character" w:customStyle="1" w:styleId="70">
    <w:name w:val="Заголовок 7 Знак"/>
    <w:basedOn w:val="a0"/>
    <w:link w:val="7"/>
    <w:rsid w:val="00D11801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D11801"/>
    <w:rPr>
      <w:rFonts w:ascii="Times New Roman" w:eastAsia="Times New Roman" w:hAnsi="Times New Roman" w:cs="Times New Roman"/>
      <w:b/>
      <w:bCs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D11801"/>
    <w:rPr>
      <w:rFonts w:ascii="Times New Roman" w:eastAsia="Times New Roman" w:hAnsi="Times New Roman" w:cs="Times New Roman"/>
      <w:b/>
      <w:bCs/>
      <w:szCs w:val="24"/>
      <w:u w:val="single"/>
      <w:lang w:eastAsia="ru-RU"/>
    </w:rPr>
  </w:style>
  <w:style w:type="paragraph" w:styleId="a3">
    <w:name w:val="Body Text Indent"/>
    <w:basedOn w:val="a"/>
    <w:link w:val="a4"/>
    <w:rsid w:val="00D11801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D11801"/>
    <w:rPr>
      <w:rFonts w:ascii="Times New Roman" w:eastAsia="Times New Roman" w:hAnsi="Times New Roman" w:cs="Times New Roman"/>
      <w:szCs w:val="24"/>
      <w:lang w:eastAsia="ru-RU"/>
    </w:rPr>
  </w:style>
  <w:style w:type="table" w:styleId="a5">
    <w:name w:val="Table Grid"/>
    <w:basedOn w:val="a1"/>
    <w:rsid w:val="00D11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D11801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D118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1801"/>
    <w:rPr>
      <w:rFonts w:ascii="Times New Roman" w:eastAsia="Times New Roman" w:hAnsi="Times New Roman" w:cs="Times New Roman"/>
      <w:szCs w:val="24"/>
      <w:lang w:eastAsia="ru-RU"/>
    </w:rPr>
  </w:style>
  <w:style w:type="character" w:styleId="a9">
    <w:name w:val="page number"/>
    <w:basedOn w:val="a0"/>
    <w:rsid w:val="00D11801"/>
  </w:style>
  <w:style w:type="table" w:styleId="aa">
    <w:name w:val="Table Elegant"/>
    <w:basedOn w:val="a1"/>
    <w:rsid w:val="00D11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D1180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11801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d">
    <w:name w:val="Знак"/>
    <w:basedOn w:val="a"/>
    <w:rsid w:val="00D118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D11801"/>
    <w:pPr>
      <w:ind w:left="720"/>
      <w:contextualSpacing/>
    </w:pPr>
  </w:style>
  <w:style w:type="paragraph" w:customStyle="1" w:styleId="11">
    <w:name w:val="Знак1"/>
    <w:basedOn w:val="a"/>
    <w:rsid w:val="00D1180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D1180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vAlign w:val="center"/>
    </w:tcPr>
  </w:style>
  <w:style w:type="paragraph" w:styleId="21">
    <w:name w:val="Body Text Indent 2"/>
    <w:basedOn w:val="a"/>
    <w:link w:val="22"/>
    <w:rsid w:val="00D1180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11801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0">
    <w:name w:val="Содержимое таблицы"/>
    <w:basedOn w:val="a"/>
    <w:rsid w:val="00D11801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D11801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D1180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D11801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D11801"/>
    <w:rPr>
      <w:szCs w:val="24"/>
      <w:lang w:eastAsia="ru-RU"/>
    </w:rPr>
  </w:style>
  <w:style w:type="paragraph" w:styleId="af3">
    <w:name w:val="Body Text"/>
    <w:basedOn w:val="a"/>
    <w:link w:val="af2"/>
    <w:rsid w:val="00D11801"/>
    <w:pPr>
      <w:spacing w:after="120"/>
    </w:pPr>
    <w:rPr>
      <w:rFonts w:ascii="PT Astra Serif" w:eastAsiaTheme="minorHAnsi" w:hAnsi="PT Astra Serif" w:cstheme="minorBidi"/>
    </w:rPr>
  </w:style>
  <w:style w:type="character" w:customStyle="1" w:styleId="13">
    <w:name w:val="Основной текст Знак1"/>
    <w:basedOn w:val="a0"/>
    <w:uiPriority w:val="99"/>
    <w:semiHidden/>
    <w:rsid w:val="00D11801"/>
    <w:rPr>
      <w:rFonts w:ascii="Times New Roman" w:eastAsia="Times New Roman" w:hAnsi="Times New Roman" w:cs="Times New Roman"/>
      <w:szCs w:val="24"/>
      <w:lang w:eastAsia="ru-RU"/>
    </w:rPr>
  </w:style>
  <w:style w:type="paragraph" w:styleId="af4">
    <w:name w:val="Subtitle"/>
    <w:basedOn w:val="a"/>
    <w:next w:val="af3"/>
    <w:link w:val="af5"/>
    <w:qFormat/>
    <w:rsid w:val="00D11801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basedOn w:val="a0"/>
    <w:link w:val="af4"/>
    <w:rsid w:val="00D11801"/>
    <w:rPr>
      <w:rFonts w:ascii="Arial" w:eastAsia="Lucida Sans Unicode" w:hAnsi="Arial" w:cs="Times New Roman"/>
      <w:b/>
      <w:bCs/>
      <w:kern w:val="2"/>
      <w:sz w:val="28"/>
      <w:szCs w:val="24"/>
      <w:lang w:eastAsia="ru-RU"/>
    </w:rPr>
  </w:style>
  <w:style w:type="paragraph" w:styleId="32">
    <w:name w:val="Body Text 3"/>
    <w:basedOn w:val="a"/>
    <w:link w:val="33"/>
    <w:rsid w:val="00D1180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D118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alloon Text"/>
    <w:basedOn w:val="a"/>
    <w:link w:val="af7"/>
    <w:rsid w:val="00D11801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D11801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oaeno2">
    <w:name w:val="oaeno2"/>
    <w:rsid w:val="00D11801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 w:cs="Times New Roman"/>
      <w:color w:val="000000"/>
      <w:sz w:val="16"/>
      <w:szCs w:val="20"/>
      <w:lang w:eastAsia="ar-SA"/>
    </w:rPr>
  </w:style>
  <w:style w:type="paragraph" w:customStyle="1" w:styleId="220">
    <w:name w:val="Основной текст 22"/>
    <w:basedOn w:val="a"/>
    <w:rsid w:val="00D11801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D11801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D11801"/>
    <w:pPr>
      <w:spacing w:before="100" w:beforeAutospacing="1" w:after="100" w:afterAutospacing="1"/>
    </w:pPr>
  </w:style>
  <w:style w:type="paragraph" w:customStyle="1" w:styleId="ConsPlusNormal">
    <w:name w:val="ConsPlusNormal"/>
    <w:rsid w:val="00D1180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f8">
    <w:name w:val="Title"/>
    <w:aliases w:val=" Знак"/>
    <w:basedOn w:val="a"/>
    <w:link w:val="af9"/>
    <w:qFormat/>
    <w:rsid w:val="00D11801"/>
    <w:pPr>
      <w:jc w:val="center"/>
    </w:pPr>
    <w:rPr>
      <w:b/>
      <w:bCs/>
    </w:rPr>
  </w:style>
  <w:style w:type="character" w:customStyle="1" w:styleId="af9">
    <w:name w:val="Заголовок Знак"/>
    <w:aliases w:val=" Знак Знак"/>
    <w:basedOn w:val="a0"/>
    <w:link w:val="af8"/>
    <w:rsid w:val="00D11801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fa">
    <w:name w:val="Гипертекстовая ссылка"/>
    <w:uiPriority w:val="99"/>
    <w:rsid w:val="00D11801"/>
    <w:rPr>
      <w:color w:val="008000"/>
    </w:rPr>
  </w:style>
  <w:style w:type="paragraph" w:styleId="34">
    <w:name w:val="Body Text Indent 3"/>
    <w:basedOn w:val="a"/>
    <w:link w:val="35"/>
    <w:rsid w:val="00D11801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D118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0">
    <w:name w:val="Основной текст с отступом 33"/>
    <w:basedOn w:val="a"/>
    <w:rsid w:val="00D11801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D11801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D11801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36">
    <w:name w:val="Красная строка3"/>
    <w:basedOn w:val="af3"/>
    <w:rsid w:val="00D1180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D11801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ConsPlusCell">
    <w:name w:val="ConsPlusCell"/>
    <w:uiPriority w:val="99"/>
    <w:rsid w:val="00D118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Hyperlink"/>
    <w:uiPriority w:val="99"/>
    <w:rsid w:val="00D11801"/>
    <w:rPr>
      <w:color w:val="0000FF"/>
      <w:u w:val="single"/>
    </w:rPr>
  </w:style>
  <w:style w:type="paragraph" w:customStyle="1" w:styleId="211">
    <w:name w:val="Основной текст 21"/>
    <w:basedOn w:val="a"/>
    <w:rsid w:val="00D11801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D11801"/>
    <w:rPr>
      <w:b/>
      <w:bCs/>
    </w:rPr>
  </w:style>
  <w:style w:type="paragraph" w:customStyle="1" w:styleId="aff">
    <w:name w:val="Заголовок текста"/>
    <w:rsid w:val="00D11801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0">
    <w:name w:val="Базовый"/>
    <w:rsid w:val="00D11801"/>
    <w:pPr>
      <w:widowControl w:val="0"/>
      <w:tabs>
        <w:tab w:val="left" w:pos="706"/>
      </w:tabs>
      <w:suppressAutoHyphens/>
      <w:spacing w:after="0" w:line="200" w:lineRule="atLeast"/>
    </w:pPr>
    <w:rPr>
      <w:rFonts w:ascii="Times New Roman" w:eastAsia="Calibri" w:hAnsi="Times New Roman" w:cs="Times New Roman"/>
      <w:szCs w:val="24"/>
      <w:lang w:eastAsia="ru-RU"/>
    </w:rPr>
  </w:style>
  <w:style w:type="paragraph" w:customStyle="1" w:styleId="xl76">
    <w:name w:val="xl76"/>
    <w:basedOn w:val="a"/>
    <w:rsid w:val="00D11801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character" w:customStyle="1" w:styleId="FontStyle23">
    <w:name w:val="Font Style23"/>
    <w:rsid w:val="00D1180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D11801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11801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1180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11801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11801"/>
    <w:pPr>
      <w:ind w:left="240" w:hanging="240"/>
    </w:pPr>
  </w:style>
  <w:style w:type="paragraph" w:styleId="aff2">
    <w:name w:val="index heading"/>
    <w:basedOn w:val="a"/>
    <w:rsid w:val="00D11801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D1180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D11801"/>
    <w:pPr>
      <w:ind w:firstLine="540"/>
      <w:jc w:val="both"/>
    </w:pPr>
  </w:style>
  <w:style w:type="character" w:customStyle="1" w:styleId="37">
    <w:name w:val="Основной шрифт абзаца3"/>
    <w:rsid w:val="00D11801"/>
  </w:style>
  <w:style w:type="paragraph" w:customStyle="1" w:styleId="17">
    <w:name w:val="Обычный1"/>
    <w:rsid w:val="00D11801"/>
    <w:pPr>
      <w:spacing w:after="0" w:line="100" w:lineRule="atLeast"/>
    </w:pPr>
    <w:rPr>
      <w:rFonts w:ascii="Times New Roman" w:eastAsia="Times New Roman" w:hAnsi="Times New Roman" w:cs="Times New Roman"/>
      <w:kern w:val="2"/>
      <w:sz w:val="14"/>
      <w:szCs w:val="20"/>
      <w:lang w:eastAsia="ar-SA"/>
    </w:rPr>
  </w:style>
  <w:style w:type="paragraph" w:customStyle="1" w:styleId="23">
    <w:name w:val="Основной текст 23"/>
    <w:basedOn w:val="a"/>
    <w:rsid w:val="00D11801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D1180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ff4">
    <w:name w:val="annotation reference"/>
    <w:basedOn w:val="a0"/>
    <w:rsid w:val="00D11801"/>
    <w:rPr>
      <w:sz w:val="16"/>
      <w:szCs w:val="16"/>
    </w:rPr>
  </w:style>
  <w:style w:type="paragraph" w:styleId="aff5">
    <w:name w:val="annotation text"/>
    <w:basedOn w:val="a"/>
    <w:link w:val="aff6"/>
    <w:rsid w:val="00D11801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D118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rsid w:val="00D11801"/>
    <w:rPr>
      <w:b/>
      <w:bCs/>
    </w:rPr>
  </w:style>
  <w:style w:type="character" w:customStyle="1" w:styleId="aff8">
    <w:name w:val="Тема примечания Знак"/>
    <w:basedOn w:val="aff6"/>
    <w:link w:val="aff7"/>
    <w:rsid w:val="00D118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Document Map"/>
    <w:basedOn w:val="a"/>
    <w:link w:val="affa"/>
    <w:rsid w:val="00D11801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D118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118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Cs w:val="24"/>
      <w:lang w:eastAsia="ru-RU"/>
    </w:rPr>
  </w:style>
  <w:style w:type="paragraph" w:customStyle="1" w:styleId="affb">
    <w:name w:val="ЭЭГ"/>
    <w:basedOn w:val="a"/>
    <w:rsid w:val="00D11801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D11801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c">
    <w:name w:val="Заголовок статьи"/>
    <w:basedOn w:val="a"/>
    <w:next w:val="a"/>
    <w:uiPriority w:val="99"/>
    <w:rsid w:val="00D1180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BodyTextChar1">
    <w:name w:val="Body Text Char1"/>
    <w:basedOn w:val="a0"/>
    <w:uiPriority w:val="99"/>
    <w:semiHidden/>
    <w:rsid w:val="00D11801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D11801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D11801"/>
    <w:rPr>
      <w:rFonts w:ascii="Calibri" w:eastAsia="Calibri" w:hAnsi="Calibri" w:cs="Times New Roman"/>
      <w:sz w:val="22"/>
    </w:rPr>
  </w:style>
  <w:style w:type="paragraph" w:customStyle="1" w:styleId="120">
    <w:name w:val="Знак12"/>
    <w:basedOn w:val="a"/>
    <w:rsid w:val="00D1180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D1180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D11801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D1180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customStyle="1" w:styleId="affd">
    <w:name w:val="Знак Знак Знак"/>
    <w:basedOn w:val="a"/>
    <w:rsid w:val="00D118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D11801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D11801"/>
    <w:rPr>
      <w:rFonts w:ascii="Symbol" w:hAnsi="Symbol" w:cs="Symbol"/>
    </w:rPr>
  </w:style>
  <w:style w:type="character" w:customStyle="1" w:styleId="WW8Num3z0">
    <w:name w:val="WW8Num3z0"/>
    <w:rsid w:val="00D11801"/>
    <w:rPr>
      <w:rFonts w:ascii="Symbol" w:hAnsi="Symbol" w:cs="Symbol"/>
    </w:rPr>
  </w:style>
  <w:style w:type="character" w:customStyle="1" w:styleId="WW8Num3z1">
    <w:name w:val="WW8Num3z1"/>
    <w:rsid w:val="00D11801"/>
    <w:rPr>
      <w:rFonts w:ascii="Courier New" w:hAnsi="Courier New" w:cs="Courier New"/>
    </w:rPr>
  </w:style>
  <w:style w:type="character" w:customStyle="1" w:styleId="WW8Num3z2">
    <w:name w:val="WW8Num3z2"/>
    <w:rsid w:val="00D11801"/>
    <w:rPr>
      <w:rFonts w:ascii="Wingdings" w:hAnsi="Wingdings" w:cs="Wingdings"/>
    </w:rPr>
  </w:style>
  <w:style w:type="character" w:customStyle="1" w:styleId="WW8Num5z0">
    <w:name w:val="WW8Num5z0"/>
    <w:rsid w:val="00D11801"/>
    <w:rPr>
      <w:rFonts w:ascii="Symbol" w:hAnsi="Symbol" w:cs="Symbol"/>
    </w:rPr>
  </w:style>
  <w:style w:type="character" w:customStyle="1" w:styleId="WW8Num5z1">
    <w:name w:val="WW8Num5z1"/>
    <w:rsid w:val="00D11801"/>
    <w:rPr>
      <w:rFonts w:ascii="Courier New" w:hAnsi="Courier New" w:cs="Courier New"/>
    </w:rPr>
  </w:style>
  <w:style w:type="character" w:customStyle="1" w:styleId="WW8Num5z2">
    <w:name w:val="WW8Num5z2"/>
    <w:rsid w:val="00D11801"/>
    <w:rPr>
      <w:rFonts w:ascii="Wingdings" w:hAnsi="Wingdings" w:cs="Wingdings"/>
    </w:rPr>
  </w:style>
  <w:style w:type="character" w:customStyle="1" w:styleId="WW8Num6z0">
    <w:name w:val="WW8Num6z0"/>
    <w:rsid w:val="00D11801"/>
    <w:rPr>
      <w:rFonts w:ascii="Symbol" w:hAnsi="Symbol" w:cs="Symbol"/>
    </w:rPr>
  </w:style>
  <w:style w:type="character" w:customStyle="1" w:styleId="WW8Num6z2">
    <w:name w:val="WW8Num6z2"/>
    <w:rsid w:val="00D11801"/>
    <w:rPr>
      <w:rFonts w:ascii="Wingdings" w:hAnsi="Wingdings" w:cs="Wingdings"/>
    </w:rPr>
  </w:style>
  <w:style w:type="character" w:customStyle="1" w:styleId="WW8Num6z4">
    <w:name w:val="WW8Num6z4"/>
    <w:rsid w:val="00D11801"/>
    <w:rPr>
      <w:rFonts w:ascii="Courier New" w:hAnsi="Courier New" w:cs="Courier New"/>
    </w:rPr>
  </w:style>
  <w:style w:type="character" w:customStyle="1" w:styleId="WW8Num7z0">
    <w:name w:val="WW8Num7z0"/>
    <w:rsid w:val="00D11801"/>
    <w:rPr>
      <w:rFonts w:ascii="Times New Roman" w:hAnsi="Times New Roman" w:cs="Times New Roman"/>
    </w:rPr>
  </w:style>
  <w:style w:type="character" w:customStyle="1" w:styleId="WW8Num8z0">
    <w:name w:val="WW8Num8z0"/>
    <w:rsid w:val="00D11801"/>
    <w:rPr>
      <w:rFonts w:ascii="Times New Roman" w:hAnsi="Times New Roman" w:cs="Times New Roman"/>
    </w:rPr>
  </w:style>
  <w:style w:type="character" w:customStyle="1" w:styleId="WW8Num8z1">
    <w:name w:val="WW8Num8z1"/>
    <w:rsid w:val="00D11801"/>
    <w:rPr>
      <w:rFonts w:ascii="Symbol" w:hAnsi="Symbol" w:cs="Symbol"/>
    </w:rPr>
  </w:style>
  <w:style w:type="character" w:customStyle="1" w:styleId="WW8Num8z2">
    <w:name w:val="WW8Num8z2"/>
    <w:rsid w:val="00D11801"/>
    <w:rPr>
      <w:rFonts w:ascii="Wingdings" w:hAnsi="Wingdings" w:cs="Wingdings"/>
    </w:rPr>
  </w:style>
  <w:style w:type="character" w:customStyle="1" w:styleId="WW8Num8z4">
    <w:name w:val="WW8Num8z4"/>
    <w:rsid w:val="00D11801"/>
    <w:rPr>
      <w:rFonts w:ascii="Courier New" w:hAnsi="Courier New" w:cs="Courier New"/>
    </w:rPr>
  </w:style>
  <w:style w:type="character" w:customStyle="1" w:styleId="WW8Num9z0">
    <w:name w:val="WW8Num9z0"/>
    <w:rsid w:val="00D11801"/>
    <w:rPr>
      <w:rFonts w:ascii="Symbol" w:hAnsi="Symbol" w:cs="Symbol"/>
    </w:rPr>
  </w:style>
  <w:style w:type="character" w:customStyle="1" w:styleId="WW8Num10z0">
    <w:name w:val="WW8Num10z0"/>
    <w:rsid w:val="00D11801"/>
    <w:rPr>
      <w:rFonts w:ascii="Times New Roman" w:hAnsi="Times New Roman" w:cs="Times New Roman"/>
    </w:rPr>
  </w:style>
  <w:style w:type="character" w:customStyle="1" w:styleId="WW8Num10z2">
    <w:name w:val="WW8Num10z2"/>
    <w:rsid w:val="00D11801"/>
    <w:rPr>
      <w:rFonts w:ascii="Wingdings" w:hAnsi="Wingdings" w:cs="Wingdings"/>
    </w:rPr>
  </w:style>
  <w:style w:type="character" w:customStyle="1" w:styleId="WW8Num10z3">
    <w:name w:val="WW8Num10z3"/>
    <w:rsid w:val="00D11801"/>
    <w:rPr>
      <w:rFonts w:ascii="Symbol" w:hAnsi="Symbol" w:cs="Symbol"/>
    </w:rPr>
  </w:style>
  <w:style w:type="character" w:customStyle="1" w:styleId="WW8Num10z4">
    <w:name w:val="WW8Num10z4"/>
    <w:rsid w:val="00D11801"/>
    <w:rPr>
      <w:rFonts w:ascii="Courier New" w:hAnsi="Courier New" w:cs="Courier New"/>
    </w:rPr>
  </w:style>
  <w:style w:type="character" w:customStyle="1" w:styleId="WW8Num13z0">
    <w:name w:val="WW8Num13z0"/>
    <w:rsid w:val="00D11801"/>
    <w:rPr>
      <w:rFonts w:ascii="Symbol" w:hAnsi="Symbol" w:cs="Symbol"/>
    </w:rPr>
  </w:style>
  <w:style w:type="character" w:customStyle="1" w:styleId="WW8Num14z0">
    <w:name w:val="WW8Num14z0"/>
    <w:rsid w:val="00D11801"/>
    <w:rPr>
      <w:rFonts w:ascii="Symbol" w:hAnsi="Symbol" w:cs="Symbol"/>
    </w:rPr>
  </w:style>
  <w:style w:type="character" w:customStyle="1" w:styleId="WW8Num14z1">
    <w:name w:val="WW8Num14z1"/>
    <w:rsid w:val="00D11801"/>
    <w:rPr>
      <w:rFonts w:ascii="Courier New" w:hAnsi="Courier New" w:cs="Courier New"/>
    </w:rPr>
  </w:style>
  <w:style w:type="character" w:customStyle="1" w:styleId="WW8Num14z2">
    <w:name w:val="WW8Num14z2"/>
    <w:rsid w:val="00D11801"/>
    <w:rPr>
      <w:rFonts w:ascii="Wingdings" w:hAnsi="Wingdings" w:cs="Wingdings"/>
    </w:rPr>
  </w:style>
  <w:style w:type="character" w:customStyle="1" w:styleId="WW8Num15z0">
    <w:name w:val="WW8Num15z0"/>
    <w:rsid w:val="00D11801"/>
    <w:rPr>
      <w:rFonts w:ascii="Symbol" w:hAnsi="Symbol" w:cs="Symbol"/>
    </w:rPr>
  </w:style>
  <w:style w:type="character" w:customStyle="1" w:styleId="WW8Num15z1">
    <w:name w:val="WW8Num15z1"/>
    <w:rsid w:val="00D11801"/>
    <w:rPr>
      <w:rFonts w:ascii="Courier New" w:hAnsi="Courier New" w:cs="Courier New"/>
    </w:rPr>
  </w:style>
  <w:style w:type="character" w:customStyle="1" w:styleId="WW8Num15z2">
    <w:name w:val="WW8Num15z2"/>
    <w:rsid w:val="00D11801"/>
    <w:rPr>
      <w:rFonts w:ascii="Wingdings" w:hAnsi="Wingdings" w:cs="Wingdings"/>
    </w:rPr>
  </w:style>
  <w:style w:type="character" w:customStyle="1" w:styleId="WW8Num16z0">
    <w:name w:val="WW8Num16z0"/>
    <w:rsid w:val="00D11801"/>
    <w:rPr>
      <w:rFonts w:ascii="Symbol" w:hAnsi="Symbol" w:cs="Symbol"/>
    </w:rPr>
  </w:style>
  <w:style w:type="character" w:customStyle="1" w:styleId="WW8Num16z1">
    <w:name w:val="WW8Num16z1"/>
    <w:rsid w:val="00D11801"/>
    <w:rPr>
      <w:rFonts w:ascii="Courier New" w:hAnsi="Courier New" w:cs="Courier New"/>
    </w:rPr>
  </w:style>
  <w:style w:type="character" w:customStyle="1" w:styleId="WW8Num16z2">
    <w:name w:val="WW8Num16z2"/>
    <w:rsid w:val="00D11801"/>
    <w:rPr>
      <w:rFonts w:ascii="Wingdings" w:hAnsi="Wingdings" w:cs="Wingdings"/>
    </w:rPr>
  </w:style>
  <w:style w:type="character" w:customStyle="1" w:styleId="WW8Num17z0">
    <w:name w:val="WW8Num17z0"/>
    <w:rsid w:val="00D11801"/>
    <w:rPr>
      <w:rFonts w:ascii="Symbol" w:hAnsi="Symbol" w:cs="Symbol"/>
    </w:rPr>
  </w:style>
  <w:style w:type="character" w:customStyle="1" w:styleId="WW8Num17z1">
    <w:name w:val="WW8Num17z1"/>
    <w:rsid w:val="00D11801"/>
    <w:rPr>
      <w:rFonts w:ascii="Courier New" w:hAnsi="Courier New" w:cs="Courier New"/>
    </w:rPr>
  </w:style>
  <w:style w:type="character" w:customStyle="1" w:styleId="WW8Num17z2">
    <w:name w:val="WW8Num17z2"/>
    <w:rsid w:val="00D11801"/>
    <w:rPr>
      <w:rFonts w:ascii="Wingdings" w:hAnsi="Wingdings" w:cs="Wingdings"/>
    </w:rPr>
  </w:style>
  <w:style w:type="character" w:customStyle="1" w:styleId="WW8Num18z0">
    <w:name w:val="WW8Num18z0"/>
    <w:rsid w:val="00D11801"/>
    <w:rPr>
      <w:rFonts w:ascii="Symbol" w:hAnsi="Symbol" w:cs="Symbol"/>
    </w:rPr>
  </w:style>
  <w:style w:type="character" w:customStyle="1" w:styleId="WW8Num18z1">
    <w:name w:val="WW8Num18z1"/>
    <w:rsid w:val="00D11801"/>
    <w:rPr>
      <w:rFonts w:ascii="Courier New" w:hAnsi="Courier New" w:cs="Courier New"/>
    </w:rPr>
  </w:style>
  <w:style w:type="character" w:customStyle="1" w:styleId="WW8Num18z2">
    <w:name w:val="WW8Num18z2"/>
    <w:rsid w:val="00D11801"/>
    <w:rPr>
      <w:rFonts w:ascii="Wingdings" w:hAnsi="Wingdings" w:cs="Wingdings"/>
    </w:rPr>
  </w:style>
  <w:style w:type="character" w:customStyle="1" w:styleId="WW8Num19z0">
    <w:name w:val="WW8Num19z0"/>
    <w:rsid w:val="00D11801"/>
    <w:rPr>
      <w:rFonts w:ascii="Symbol" w:hAnsi="Symbol" w:cs="Symbol"/>
    </w:rPr>
  </w:style>
  <w:style w:type="character" w:customStyle="1" w:styleId="WW8Num19z1">
    <w:name w:val="WW8Num19z1"/>
    <w:rsid w:val="00D11801"/>
    <w:rPr>
      <w:rFonts w:ascii="Courier New" w:hAnsi="Courier New" w:cs="Courier New"/>
    </w:rPr>
  </w:style>
  <w:style w:type="character" w:customStyle="1" w:styleId="WW8Num19z2">
    <w:name w:val="WW8Num19z2"/>
    <w:rsid w:val="00D11801"/>
    <w:rPr>
      <w:rFonts w:ascii="Wingdings" w:hAnsi="Wingdings" w:cs="Wingdings"/>
    </w:rPr>
  </w:style>
  <w:style w:type="character" w:customStyle="1" w:styleId="WW8Num19z3">
    <w:name w:val="WW8Num19z3"/>
    <w:rsid w:val="00D11801"/>
    <w:rPr>
      <w:rFonts w:ascii="Symbol" w:hAnsi="Symbol" w:cs="Symbol"/>
    </w:rPr>
  </w:style>
  <w:style w:type="character" w:customStyle="1" w:styleId="WW8Num20z0">
    <w:name w:val="WW8Num20z0"/>
    <w:rsid w:val="00D11801"/>
    <w:rPr>
      <w:rFonts w:ascii="Times New Roman" w:hAnsi="Times New Roman" w:cs="Times New Roman"/>
    </w:rPr>
  </w:style>
  <w:style w:type="character" w:customStyle="1" w:styleId="WW8Num20z1">
    <w:name w:val="WW8Num20z1"/>
    <w:rsid w:val="00D11801"/>
    <w:rPr>
      <w:rFonts w:ascii="Courier New" w:hAnsi="Courier New" w:cs="Courier New"/>
    </w:rPr>
  </w:style>
  <w:style w:type="character" w:customStyle="1" w:styleId="WW8Num20z2">
    <w:name w:val="WW8Num20z2"/>
    <w:rsid w:val="00D11801"/>
    <w:rPr>
      <w:rFonts w:ascii="Wingdings" w:hAnsi="Wingdings" w:cs="Wingdings"/>
    </w:rPr>
  </w:style>
  <w:style w:type="character" w:customStyle="1" w:styleId="WW8Num20z3">
    <w:name w:val="WW8Num20z3"/>
    <w:rsid w:val="00D11801"/>
    <w:rPr>
      <w:rFonts w:ascii="Symbol" w:hAnsi="Symbol" w:cs="Symbol"/>
    </w:rPr>
  </w:style>
  <w:style w:type="character" w:customStyle="1" w:styleId="WW8Num21z0">
    <w:name w:val="WW8Num21z0"/>
    <w:rsid w:val="00D11801"/>
    <w:rPr>
      <w:rFonts w:ascii="Symbol" w:hAnsi="Symbol" w:cs="Symbol"/>
    </w:rPr>
  </w:style>
  <w:style w:type="character" w:customStyle="1" w:styleId="WW8Num22z0">
    <w:name w:val="WW8Num22z0"/>
    <w:rsid w:val="00D11801"/>
    <w:rPr>
      <w:rFonts w:ascii="Symbol" w:hAnsi="Symbol" w:cs="Symbol"/>
    </w:rPr>
  </w:style>
  <w:style w:type="character" w:customStyle="1" w:styleId="WW8Num22z1">
    <w:name w:val="WW8Num22z1"/>
    <w:rsid w:val="00D11801"/>
    <w:rPr>
      <w:rFonts w:ascii="Courier New" w:hAnsi="Courier New" w:cs="Courier New"/>
    </w:rPr>
  </w:style>
  <w:style w:type="character" w:customStyle="1" w:styleId="WW8Num22z2">
    <w:name w:val="WW8Num22z2"/>
    <w:rsid w:val="00D11801"/>
    <w:rPr>
      <w:rFonts w:ascii="Wingdings" w:hAnsi="Wingdings" w:cs="Wingdings"/>
    </w:rPr>
  </w:style>
  <w:style w:type="character" w:customStyle="1" w:styleId="WW8Num23z0">
    <w:name w:val="WW8Num23z0"/>
    <w:rsid w:val="00D11801"/>
    <w:rPr>
      <w:rFonts w:ascii="Symbol" w:hAnsi="Symbol" w:cs="Symbol"/>
    </w:rPr>
  </w:style>
  <w:style w:type="character" w:customStyle="1" w:styleId="WW8Num23z1">
    <w:name w:val="WW8Num23z1"/>
    <w:rsid w:val="00D11801"/>
    <w:rPr>
      <w:rFonts w:ascii="Courier New" w:hAnsi="Courier New" w:cs="Courier New"/>
    </w:rPr>
  </w:style>
  <w:style w:type="character" w:customStyle="1" w:styleId="WW8Num23z2">
    <w:name w:val="WW8Num23z2"/>
    <w:rsid w:val="00D11801"/>
    <w:rPr>
      <w:rFonts w:ascii="Wingdings" w:hAnsi="Wingdings" w:cs="Wingdings"/>
    </w:rPr>
  </w:style>
  <w:style w:type="character" w:customStyle="1" w:styleId="WW8Num24z0">
    <w:name w:val="WW8Num24z0"/>
    <w:rsid w:val="00D11801"/>
    <w:rPr>
      <w:rFonts w:ascii="Symbol" w:hAnsi="Symbol" w:cs="Symbol"/>
    </w:rPr>
  </w:style>
  <w:style w:type="character" w:customStyle="1" w:styleId="WW8Num24z1">
    <w:name w:val="WW8Num24z1"/>
    <w:rsid w:val="00D11801"/>
    <w:rPr>
      <w:rFonts w:ascii="Courier New" w:hAnsi="Courier New" w:cs="Courier New"/>
    </w:rPr>
  </w:style>
  <w:style w:type="character" w:customStyle="1" w:styleId="WW8Num24z2">
    <w:name w:val="WW8Num24z2"/>
    <w:rsid w:val="00D11801"/>
    <w:rPr>
      <w:rFonts w:ascii="Wingdings" w:hAnsi="Wingdings" w:cs="Wingdings"/>
    </w:rPr>
  </w:style>
  <w:style w:type="character" w:customStyle="1" w:styleId="WW8Num25z0">
    <w:name w:val="WW8Num25z0"/>
    <w:rsid w:val="00D11801"/>
    <w:rPr>
      <w:rFonts w:ascii="Times New Roman" w:hAnsi="Times New Roman" w:cs="Times New Roman"/>
    </w:rPr>
  </w:style>
  <w:style w:type="character" w:customStyle="1" w:styleId="WW8Num25z1">
    <w:name w:val="WW8Num25z1"/>
    <w:rsid w:val="00D11801"/>
    <w:rPr>
      <w:rFonts w:ascii="Courier New" w:hAnsi="Courier New" w:cs="Courier New"/>
    </w:rPr>
  </w:style>
  <w:style w:type="character" w:customStyle="1" w:styleId="WW8Num25z2">
    <w:name w:val="WW8Num25z2"/>
    <w:rsid w:val="00D11801"/>
    <w:rPr>
      <w:rFonts w:ascii="Wingdings" w:hAnsi="Wingdings" w:cs="Wingdings"/>
    </w:rPr>
  </w:style>
  <w:style w:type="character" w:customStyle="1" w:styleId="WW8Num25z3">
    <w:name w:val="WW8Num25z3"/>
    <w:rsid w:val="00D11801"/>
    <w:rPr>
      <w:rFonts w:ascii="Symbol" w:hAnsi="Symbol" w:cs="Symbol"/>
    </w:rPr>
  </w:style>
  <w:style w:type="character" w:customStyle="1" w:styleId="WW8Num26z0">
    <w:name w:val="WW8Num26z0"/>
    <w:rsid w:val="00D11801"/>
    <w:rPr>
      <w:rFonts w:ascii="Symbol" w:hAnsi="Symbol" w:cs="Symbol"/>
    </w:rPr>
  </w:style>
  <w:style w:type="character" w:customStyle="1" w:styleId="WW8Num26z1">
    <w:name w:val="WW8Num26z1"/>
    <w:rsid w:val="00D11801"/>
    <w:rPr>
      <w:rFonts w:ascii="Courier New" w:hAnsi="Courier New" w:cs="Courier New"/>
    </w:rPr>
  </w:style>
  <w:style w:type="character" w:customStyle="1" w:styleId="WW8Num26z2">
    <w:name w:val="WW8Num26z2"/>
    <w:rsid w:val="00D11801"/>
    <w:rPr>
      <w:rFonts w:ascii="Wingdings" w:hAnsi="Wingdings" w:cs="Wingdings"/>
    </w:rPr>
  </w:style>
  <w:style w:type="character" w:customStyle="1" w:styleId="WW8Num29z0">
    <w:name w:val="WW8Num29z0"/>
    <w:rsid w:val="00D11801"/>
    <w:rPr>
      <w:rFonts w:ascii="Symbol" w:hAnsi="Symbol" w:cs="Symbol"/>
    </w:rPr>
  </w:style>
  <w:style w:type="character" w:customStyle="1" w:styleId="WW8Num31z0">
    <w:name w:val="WW8Num31z0"/>
    <w:rsid w:val="00D11801"/>
    <w:rPr>
      <w:rFonts w:ascii="Symbol" w:hAnsi="Symbol" w:cs="Symbol"/>
    </w:rPr>
  </w:style>
  <w:style w:type="character" w:customStyle="1" w:styleId="WW8Num31z1">
    <w:name w:val="WW8Num31z1"/>
    <w:rsid w:val="00D11801"/>
    <w:rPr>
      <w:rFonts w:ascii="Courier New" w:hAnsi="Courier New" w:cs="Courier New"/>
    </w:rPr>
  </w:style>
  <w:style w:type="character" w:customStyle="1" w:styleId="WW8Num31z2">
    <w:name w:val="WW8Num31z2"/>
    <w:rsid w:val="00D11801"/>
    <w:rPr>
      <w:rFonts w:ascii="Wingdings" w:hAnsi="Wingdings" w:cs="Wingdings"/>
    </w:rPr>
  </w:style>
  <w:style w:type="character" w:customStyle="1" w:styleId="WW8Num32z0">
    <w:name w:val="WW8Num32z0"/>
    <w:rsid w:val="00D11801"/>
    <w:rPr>
      <w:rFonts w:ascii="Symbol" w:hAnsi="Symbol" w:cs="Symbol"/>
    </w:rPr>
  </w:style>
  <w:style w:type="character" w:customStyle="1" w:styleId="WW8Num32z1">
    <w:name w:val="WW8Num32z1"/>
    <w:rsid w:val="00D11801"/>
    <w:rPr>
      <w:rFonts w:ascii="Courier New" w:hAnsi="Courier New" w:cs="Courier New"/>
    </w:rPr>
  </w:style>
  <w:style w:type="character" w:customStyle="1" w:styleId="WW8Num32z2">
    <w:name w:val="WW8Num32z2"/>
    <w:rsid w:val="00D11801"/>
    <w:rPr>
      <w:rFonts w:ascii="Wingdings" w:hAnsi="Wingdings" w:cs="Wingdings"/>
    </w:rPr>
  </w:style>
  <w:style w:type="character" w:customStyle="1" w:styleId="WW8Num33z0">
    <w:name w:val="WW8Num33z0"/>
    <w:rsid w:val="00D11801"/>
    <w:rPr>
      <w:rFonts w:ascii="Symbol" w:hAnsi="Symbol" w:cs="Symbol"/>
    </w:rPr>
  </w:style>
  <w:style w:type="character" w:customStyle="1" w:styleId="WW8Num33z1">
    <w:name w:val="WW8Num33z1"/>
    <w:rsid w:val="00D11801"/>
    <w:rPr>
      <w:rFonts w:ascii="Courier New" w:hAnsi="Courier New" w:cs="Courier New"/>
    </w:rPr>
  </w:style>
  <w:style w:type="character" w:customStyle="1" w:styleId="WW8Num33z2">
    <w:name w:val="WW8Num33z2"/>
    <w:rsid w:val="00D11801"/>
    <w:rPr>
      <w:rFonts w:ascii="Wingdings" w:hAnsi="Wingdings" w:cs="Wingdings"/>
    </w:rPr>
  </w:style>
  <w:style w:type="character" w:customStyle="1" w:styleId="18">
    <w:name w:val="Основной шрифт абзаца1"/>
    <w:rsid w:val="00D11801"/>
  </w:style>
  <w:style w:type="character" w:customStyle="1" w:styleId="affe">
    <w:name w:val="Маркеры списка"/>
    <w:rsid w:val="00D11801"/>
    <w:rPr>
      <w:rFonts w:ascii="StarSymbol" w:eastAsia="StarSymbol" w:hAnsi="StarSymbol" w:cs="StarSymbol"/>
      <w:sz w:val="18"/>
      <w:szCs w:val="18"/>
    </w:rPr>
  </w:style>
  <w:style w:type="paragraph" w:customStyle="1" w:styleId="19">
    <w:name w:val="Заголовок1"/>
    <w:basedOn w:val="a"/>
    <w:next w:val="af3"/>
    <w:rsid w:val="00D11801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D11801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D11801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D11801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D11801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D11801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D11801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D11801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D11801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D11801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D11801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D11801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uiPriority w:val="20"/>
    <w:qFormat/>
    <w:rsid w:val="00D11801"/>
    <w:rPr>
      <w:i/>
      <w:iCs/>
    </w:rPr>
  </w:style>
  <w:style w:type="paragraph" w:customStyle="1" w:styleId="1d">
    <w:name w:val="Красная строка1"/>
    <w:basedOn w:val="af3"/>
    <w:rsid w:val="00D11801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D11801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D11801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D11801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D11801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D11801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D11801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D11801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D11801"/>
    <w:rPr>
      <w:lang w:eastAsia="ar-SA" w:bidi="ar-SA"/>
    </w:rPr>
  </w:style>
  <w:style w:type="paragraph" w:customStyle="1" w:styleId="1e">
    <w:name w:val="Обычный (веб)1"/>
    <w:basedOn w:val="a"/>
    <w:rsid w:val="00D11801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D11801"/>
    <w:pPr>
      <w:spacing w:before="100" w:beforeAutospacing="1" w:after="100" w:afterAutospacing="1"/>
    </w:pPr>
  </w:style>
  <w:style w:type="character" w:customStyle="1" w:styleId="61">
    <w:name w:val="Знак Знак6"/>
    <w:locked/>
    <w:rsid w:val="00D11801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D11801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D11801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D1180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3">
    <w:name w:val="Знак Знак21"/>
    <w:uiPriority w:val="99"/>
    <w:rsid w:val="00D11801"/>
    <w:rPr>
      <w:lang w:eastAsia="ar-SA" w:bidi="ar-SA"/>
    </w:rPr>
  </w:style>
  <w:style w:type="paragraph" w:customStyle="1" w:styleId="39">
    <w:name w:val="Абзац списка3"/>
    <w:uiPriority w:val="99"/>
    <w:rsid w:val="00D11801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lang w:eastAsia="ar-SA"/>
    </w:rPr>
  </w:style>
  <w:style w:type="character" w:customStyle="1" w:styleId="apple-converted-space">
    <w:name w:val="apple-converted-space"/>
    <w:rsid w:val="00D11801"/>
  </w:style>
  <w:style w:type="paragraph" w:customStyle="1" w:styleId="121">
    <w:name w:val="Обычный + 12 пт"/>
    <w:basedOn w:val="a"/>
    <w:rsid w:val="00D11801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D11801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D11801"/>
  </w:style>
  <w:style w:type="paragraph" w:customStyle="1" w:styleId="Style4">
    <w:name w:val="Style4"/>
    <w:basedOn w:val="a"/>
    <w:rsid w:val="00D11801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D11801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D11801"/>
    <w:pPr>
      <w:spacing w:before="240" w:after="240"/>
    </w:pPr>
  </w:style>
  <w:style w:type="character" w:styleId="afff2">
    <w:name w:val="FollowedHyperlink"/>
    <w:basedOn w:val="a0"/>
    <w:uiPriority w:val="99"/>
    <w:rsid w:val="00D11801"/>
    <w:rPr>
      <w:color w:val="800080"/>
      <w:u w:val="single"/>
    </w:rPr>
  </w:style>
  <w:style w:type="paragraph" w:customStyle="1" w:styleId="xl68">
    <w:name w:val="xl68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D1180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D11801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D11801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D11801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D11801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11801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D11801"/>
    <w:pPr>
      <w:spacing w:before="100" w:beforeAutospacing="1" w:after="100" w:afterAutospacing="1"/>
    </w:pPr>
  </w:style>
  <w:style w:type="paragraph" w:customStyle="1" w:styleId="xl97">
    <w:name w:val="xl97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D11801"/>
    <w:pPr>
      <w:spacing w:before="100" w:beforeAutospacing="1" w:after="100" w:afterAutospacing="1"/>
    </w:pPr>
  </w:style>
  <w:style w:type="paragraph" w:customStyle="1" w:styleId="xl99">
    <w:name w:val="xl99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11801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D11801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D1180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D11801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D118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D118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11801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D118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D118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D118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D118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D118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D11801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D118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D118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D118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118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D118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D118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D118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D11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D1180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41">
    <w:name w:val="Обычный4"/>
    <w:basedOn w:val="a"/>
    <w:rsid w:val="00D11801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D11801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lang w:eastAsia="ar-SA"/>
    </w:rPr>
  </w:style>
  <w:style w:type="paragraph" w:customStyle="1" w:styleId="81">
    <w:name w:val="Заголовок 81"/>
    <w:basedOn w:val="Standard"/>
    <w:next w:val="a"/>
    <w:rsid w:val="00D11801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D1180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D11801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D11801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D11801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D11801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D11801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3">
    <w:name w:val="Текст сноски Знак"/>
    <w:basedOn w:val="a0"/>
    <w:link w:val="afff4"/>
    <w:rsid w:val="00D11801"/>
    <w:rPr>
      <w:rFonts w:ascii="Calibri" w:eastAsia="Calibri" w:hAnsi="Calibri"/>
    </w:rPr>
  </w:style>
  <w:style w:type="paragraph" w:styleId="afff4">
    <w:name w:val="footnote text"/>
    <w:basedOn w:val="a"/>
    <w:link w:val="afff3"/>
    <w:rsid w:val="00D11801"/>
    <w:pPr>
      <w:spacing w:after="200" w:line="276" w:lineRule="auto"/>
    </w:pPr>
    <w:rPr>
      <w:rFonts w:ascii="Calibri" w:eastAsia="Calibri" w:hAnsi="Calibri" w:cstheme="minorBidi"/>
      <w:szCs w:val="22"/>
      <w:lang w:eastAsia="en-US"/>
    </w:rPr>
  </w:style>
  <w:style w:type="character" w:customStyle="1" w:styleId="1f0">
    <w:name w:val="Текст сноски Знак1"/>
    <w:basedOn w:val="a0"/>
    <w:rsid w:val="00D118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1">
    <w:name w:val="Без интервала1"/>
    <w:rsid w:val="00D11801"/>
    <w:pPr>
      <w:spacing w:after="0" w:line="240" w:lineRule="auto"/>
    </w:pPr>
    <w:rPr>
      <w:rFonts w:ascii="Calibri" w:eastAsia="Times New Roman" w:hAnsi="Calibri" w:cs="Times New Roman"/>
      <w:sz w:val="22"/>
    </w:rPr>
  </w:style>
  <w:style w:type="paragraph" w:customStyle="1" w:styleId="52">
    <w:name w:val="Абзац списка5"/>
    <w:basedOn w:val="a"/>
    <w:rsid w:val="00D1180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62">
    <w:name w:val="Абзац списка6"/>
    <w:basedOn w:val="a"/>
    <w:rsid w:val="00D11801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D11801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63">
    <w:name w:val="Обычный6"/>
    <w:basedOn w:val="a"/>
    <w:rsid w:val="00D1180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71">
    <w:name w:val="Абзац списка7"/>
    <w:rsid w:val="00D11801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lang w:eastAsia="ar-SA"/>
    </w:rPr>
  </w:style>
  <w:style w:type="paragraph" w:customStyle="1" w:styleId="29">
    <w:name w:val="Обычный (веб)2"/>
    <w:basedOn w:val="a"/>
    <w:rsid w:val="00D11801"/>
    <w:pPr>
      <w:widowControl w:val="0"/>
    </w:pPr>
    <w:rPr>
      <w:rFonts w:eastAsia="Andale Sans UI"/>
      <w:kern w:val="2"/>
    </w:rPr>
  </w:style>
  <w:style w:type="numbering" w:customStyle="1" w:styleId="1f2">
    <w:name w:val="Нет списка1"/>
    <w:next w:val="a2"/>
    <w:uiPriority w:val="99"/>
    <w:semiHidden/>
    <w:unhideWhenUsed/>
    <w:rsid w:val="00D11801"/>
  </w:style>
  <w:style w:type="paragraph" w:styleId="afff5">
    <w:name w:val="Block Text"/>
    <w:basedOn w:val="a"/>
    <w:uiPriority w:val="99"/>
    <w:unhideWhenUsed/>
    <w:rsid w:val="00D1180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D1180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D1180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f8">
    <w:name w:val="endnote reference"/>
    <w:rsid w:val="00D11801"/>
    <w:rPr>
      <w:vertAlign w:val="superscript"/>
    </w:rPr>
  </w:style>
  <w:style w:type="character" w:styleId="afff9">
    <w:name w:val="footnote reference"/>
    <w:rsid w:val="00D11801"/>
    <w:rPr>
      <w:vertAlign w:val="superscript"/>
    </w:rPr>
  </w:style>
  <w:style w:type="paragraph" w:customStyle="1" w:styleId="font5">
    <w:name w:val="font5"/>
    <w:basedOn w:val="a"/>
    <w:rsid w:val="00D11801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D11801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D11801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D11801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D11801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D11801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D11801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D11801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D11801"/>
    <w:pPr>
      <w:spacing w:before="100" w:beforeAutospacing="1" w:after="100" w:afterAutospacing="1"/>
    </w:pPr>
    <w:rPr>
      <w:sz w:val="22"/>
      <w:szCs w:val="22"/>
    </w:rPr>
  </w:style>
  <w:style w:type="character" w:styleId="afffa">
    <w:name w:val="Subtle Emphasis"/>
    <w:uiPriority w:val="19"/>
    <w:qFormat/>
    <w:rsid w:val="00511EA0"/>
    <w:rPr>
      <w:i/>
      <w:iCs/>
      <w:color w:val="808080"/>
    </w:rPr>
  </w:style>
  <w:style w:type="paragraph" w:customStyle="1" w:styleId="afffb">
    <w:name w:val="Всегда"/>
    <w:basedOn w:val="a"/>
    <w:qFormat/>
    <w:rsid w:val="00CF05AC"/>
    <w:pPr>
      <w:spacing w:line="360" w:lineRule="auto"/>
      <w:ind w:firstLine="567"/>
      <w:jc w:val="both"/>
    </w:pPr>
    <w:rPr>
      <w:rFonts w:eastAsia="Calibri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B7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1D7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c-kguayh">
    <w:name w:val="sc-kguayh"/>
    <w:basedOn w:val="a"/>
    <w:rsid w:val="00B71D73"/>
    <w:pPr>
      <w:spacing w:before="100" w:beforeAutospacing="1" w:after="100" w:afterAutospacing="1"/>
    </w:pPr>
  </w:style>
  <w:style w:type="character" w:customStyle="1" w:styleId="sc-bznhio">
    <w:name w:val="sc-bznhio"/>
    <w:basedOn w:val="a0"/>
    <w:rsid w:val="00B71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8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publication.pravo.gov.ru/document/0001202408080089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FBD0F-2534-47BF-8665-C944E60E5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2650</TotalTime>
  <Pages>18</Pages>
  <Words>5649</Words>
  <Characters>32202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Гущина Ирина Анатольевна</cp:lastModifiedBy>
  <cp:revision>228</cp:revision>
  <cp:lastPrinted>2026-03-16T10:13:00Z</cp:lastPrinted>
  <dcterms:created xsi:type="dcterms:W3CDTF">2025-03-04T10:18:00Z</dcterms:created>
  <dcterms:modified xsi:type="dcterms:W3CDTF">2026-03-23T10:18:00Z</dcterms:modified>
</cp:coreProperties>
</file>